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A3" w:rsidRPr="00DC510F" w:rsidRDefault="00BC5735" w:rsidP="00882FA3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333375</wp:posOffset>
            </wp:positionV>
            <wp:extent cx="1428750" cy="1581150"/>
            <wp:effectExtent l="19050" t="0" r="0" b="0"/>
            <wp:wrapNone/>
            <wp:docPr id="7" name="Picture 0" descr="20181121_182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121_18245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2FA3" w:rsidRPr="00DC510F">
        <w:rPr>
          <w:b/>
          <w:sz w:val="24"/>
          <w:szCs w:val="24"/>
          <w:u w:val="single"/>
        </w:rPr>
        <w:t>Curriculum Vitae</w:t>
      </w:r>
    </w:p>
    <w:p w:rsidR="00882FA3" w:rsidRPr="00485D33" w:rsidRDefault="00EE6AD8" w:rsidP="00882FA3">
      <w:pPr>
        <w:rPr>
          <w:b/>
          <w:sz w:val="24"/>
          <w:szCs w:val="24"/>
        </w:rPr>
      </w:pPr>
      <w:r w:rsidRPr="00EE6AD8">
        <w:rPr>
          <w:b/>
          <w:noProof/>
          <w:sz w:val="24"/>
          <w:szCs w:val="24"/>
          <w:u w:val="single"/>
        </w:rPr>
        <w:pict>
          <v:rect id="_x0000_s1026" style="position:absolute;margin-left:356.25pt;margin-top:1.65pt;width:114.75pt;height:121.5pt;z-index:251658240"/>
        </w:pict>
      </w:r>
      <w:r w:rsidR="00882FA3" w:rsidRPr="00485D33">
        <w:rPr>
          <w:b/>
          <w:sz w:val="24"/>
          <w:szCs w:val="24"/>
        </w:rPr>
        <w:t>PERSONAL DETAILS</w:t>
      </w:r>
    </w:p>
    <w:p w:rsidR="00882FA3" w:rsidRDefault="00882FA3" w:rsidP="00882FA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Full Nam                             : </w:t>
      </w:r>
      <w:r>
        <w:rPr>
          <w:sz w:val="24"/>
          <w:szCs w:val="24"/>
        </w:rPr>
        <w:t>Ashir Bomjan</w:t>
      </w:r>
    </w:p>
    <w:p w:rsidR="00882FA3" w:rsidRDefault="00882FA3" w:rsidP="00882FA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8041E3">
        <w:rPr>
          <w:b/>
          <w:sz w:val="24"/>
          <w:szCs w:val="24"/>
        </w:rPr>
        <w:t>Date of Birth</w:t>
      </w:r>
      <w:r>
        <w:rPr>
          <w:b/>
          <w:sz w:val="24"/>
          <w:szCs w:val="24"/>
        </w:rPr>
        <w:t xml:space="preserve">                      </w:t>
      </w:r>
      <w:r w:rsidRPr="008041E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28/02/1991</w:t>
      </w:r>
    </w:p>
    <w:p w:rsidR="00882FA3" w:rsidRDefault="00882FA3" w:rsidP="00882FA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CID NO                                : </w:t>
      </w:r>
      <w:r>
        <w:rPr>
          <w:sz w:val="24"/>
          <w:szCs w:val="24"/>
        </w:rPr>
        <w:t>11215000925</w:t>
      </w:r>
    </w:p>
    <w:p w:rsidR="00882FA3" w:rsidRDefault="00882FA3" w:rsidP="00882FA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Gender                                : </w:t>
      </w:r>
      <w:r>
        <w:rPr>
          <w:sz w:val="24"/>
          <w:szCs w:val="24"/>
        </w:rPr>
        <w:t>Male</w:t>
      </w:r>
    </w:p>
    <w:p w:rsidR="00882FA3" w:rsidRDefault="00882FA3" w:rsidP="00882FA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Marital status                    :</w:t>
      </w:r>
      <w:r>
        <w:rPr>
          <w:sz w:val="24"/>
          <w:szCs w:val="24"/>
        </w:rPr>
        <w:t xml:space="preserve"> single</w:t>
      </w:r>
    </w:p>
    <w:p w:rsidR="004106BF" w:rsidRDefault="004106BF" w:rsidP="00882FA3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Nationality                         : </w:t>
      </w:r>
      <w:r>
        <w:rPr>
          <w:sz w:val="24"/>
          <w:szCs w:val="24"/>
        </w:rPr>
        <w:t>Bhutanese</w:t>
      </w:r>
    </w:p>
    <w:p w:rsidR="004106BF" w:rsidRPr="004106BF" w:rsidRDefault="004106BF" w:rsidP="00882FA3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Current Address                : </w:t>
      </w:r>
      <w:r>
        <w:rPr>
          <w:sz w:val="24"/>
          <w:szCs w:val="24"/>
        </w:rPr>
        <w:t>Norjangsa Dangpa (I), Samtse</w:t>
      </w:r>
    </w:p>
    <w:p w:rsidR="00882FA3" w:rsidRPr="00DC510F" w:rsidRDefault="00882FA3" w:rsidP="00882FA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106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Permanent Address        : </w:t>
      </w:r>
      <w:r>
        <w:rPr>
          <w:sz w:val="24"/>
          <w:szCs w:val="24"/>
        </w:rPr>
        <w:t>Norjangsa Dangpa (I), Samtse</w:t>
      </w:r>
    </w:p>
    <w:p w:rsidR="00882FA3" w:rsidRPr="003F264D" w:rsidRDefault="00882FA3" w:rsidP="00882FA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106BF">
        <w:rPr>
          <w:b/>
          <w:sz w:val="24"/>
          <w:szCs w:val="24"/>
        </w:rPr>
        <w:t xml:space="preserve"> </w:t>
      </w:r>
      <w:r w:rsidR="00B044BC">
        <w:rPr>
          <w:b/>
          <w:sz w:val="24"/>
          <w:szCs w:val="24"/>
        </w:rPr>
        <w:t>Contact No</w:t>
      </w:r>
      <w:r>
        <w:rPr>
          <w:b/>
          <w:sz w:val="24"/>
          <w:szCs w:val="24"/>
        </w:rPr>
        <w:t xml:space="preserve">                        : </w:t>
      </w:r>
      <w:r>
        <w:rPr>
          <w:sz w:val="24"/>
          <w:szCs w:val="24"/>
        </w:rPr>
        <w:t>17470796</w:t>
      </w:r>
    </w:p>
    <w:p w:rsidR="00882FA3" w:rsidRDefault="00882FA3" w:rsidP="00882FA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106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E-mail                                  : </w:t>
      </w:r>
      <w:hyperlink r:id="rId7" w:history="1">
        <w:r w:rsidRPr="00C91438">
          <w:rPr>
            <w:rStyle w:val="Hyperlink"/>
            <w:sz w:val="24"/>
            <w:szCs w:val="24"/>
          </w:rPr>
          <w:t>ashirtamang1991@gmail.com</w:t>
        </w:r>
      </w:hyperlink>
    </w:p>
    <w:p w:rsidR="00882FA3" w:rsidRPr="00882FA3" w:rsidRDefault="00882FA3" w:rsidP="00882FA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OBJECTIVES:  </w:t>
      </w:r>
      <w:r w:rsidRPr="00882FA3">
        <w:rPr>
          <w:sz w:val="24"/>
          <w:szCs w:val="24"/>
        </w:rPr>
        <w:t>To explor</w:t>
      </w:r>
      <w:r>
        <w:rPr>
          <w:sz w:val="24"/>
          <w:szCs w:val="24"/>
        </w:rPr>
        <w:t>e idea/issue concerned with electrical</w:t>
      </w:r>
      <w:r w:rsidRPr="00882FA3">
        <w:rPr>
          <w:sz w:val="24"/>
          <w:szCs w:val="24"/>
        </w:rPr>
        <w:t xml:space="preserve"> engineering and beyond concerning the interests of the company, work with experienced officials and bring practical, productive, effective solutions through consistency to the best of my abilities by joining the c</w:t>
      </w:r>
      <w:r>
        <w:rPr>
          <w:sz w:val="24"/>
          <w:szCs w:val="24"/>
        </w:rPr>
        <w:t xml:space="preserve">ompany as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electrical</w:t>
      </w:r>
      <w:r w:rsidRPr="00882FA3">
        <w:rPr>
          <w:sz w:val="24"/>
          <w:szCs w:val="24"/>
        </w:rPr>
        <w:t xml:space="preserve"> engineer.</w:t>
      </w:r>
    </w:p>
    <w:p w:rsidR="008B188B" w:rsidRDefault="00882FA3" w:rsidP="00882FA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8B188B" w:rsidRDefault="008B188B" w:rsidP="00882FA3">
      <w:pPr>
        <w:rPr>
          <w:b/>
          <w:sz w:val="24"/>
          <w:szCs w:val="24"/>
        </w:rPr>
      </w:pPr>
    </w:p>
    <w:p w:rsidR="00882FA3" w:rsidRPr="00976DCA" w:rsidRDefault="00882FA3" w:rsidP="00882FA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B6D1F">
        <w:rPr>
          <w:b/>
          <w:sz w:val="24"/>
          <w:szCs w:val="24"/>
        </w:rPr>
        <w:t>ACADEMIC QUALIFICATIO</w:t>
      </w:r>
      <w:r w:rsidR="002A4F0F">
        <w:rPr>
          <w:b/>
          <w:sz w:val="24"/>
          <w:szCs w:val="24"/>
        </w:rPr>
        <w:t>N</w:t>
      </w:r>
      <w:r w:rsidRPr="003B6D1F">
        <w:rPr>
          <w:b/>
          <w:sz w:val="24"/>
          <w:szCs w:val="24"/>
        </w:rPr>
        <w:t>/DETAILS:</w:t>
      </w:r>
    </w:p>
    <w:tbl>
      <w:tblPr>
        <w:tblStyle w:val="TableGrid"/>
        <w:tblW w:w="10296" w:type="dxa"/>
        <w:tblInd w:w="18" w:type="dxa"/>
        <w:tblLook w:val="04A0"/>
      </w:tblPr>
      <w:tblGrid>
        <w:gridCol w:w="880"/>
        <w:gridCol w:w="931"/>
        <w:gridCol w:w="2629"/>
        <w:gridCol w:w="1113"/>
        <w:gridCol w:w="4743"/>
      </w:tblGrid>
      <w:tr w:rsidR="008B188B" w:rsidTr="008B188B">
        <w:tc>
          <w:tcPr>
            <w:tcW w:w="719" w:type="dxa"/>
          </w:tcPr>
          <w:p w:rsidR="008B188B" w:rsidRDefault="008B188B" w:rsidP="00075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SL.NO.</w:t>
            </w:r>
          </w:p>
        </w:tc>
        <w:tc>
          <w:tcPr>
            <w:tcW w:w="943" w:type="dxa"/>
          </w:tcPr>
          <w:p w:rsidR="008B188B" w:rsidRDefault="008B188B" w:rsidP="00075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2668" w:type="dxa"/>
            <w:tcBorders>
              <w:top w:val="single" w:sz="4" w:space="0" w:color="auto"/>
              <w:right w:val="single" w:sz="4" w:space="0" w:color="auto"/>
            </w:tcBorders>
          </w:tcPr>
          <w:p w:rsidR="008B188B" w:rsidRDefault="008B188B" w:rsidP="00075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Degree/Diploma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</w:tcPr>
          <w:p w:rsidR="008B188B" w:rsidRDefault="008B188B" w:rsidP="008B18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%marks obtained</w:t>
            </w:r>
          </w:p>
        </w:tc>
        <w:tc>
          <w:tcPr>
            <w:tcW w:w="4853" w:type="dxa"/>
          </w:tcPr>
          <w:p w:rsidR="008B188B" w:rsidRDefault="008B188B" w:rsidP="00075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the school/College/Country</w:t>
            </w:r>
          </w:p>
        </w:tc>
      </w:tr>
      <w:tr w:rsidR="008B188B" w:rsidTr="008B188B">
        <w:trPr>
          <w:trHeight w:val="665"/>
        </w:trPr>
        <w:tc>
          <w:tcPr>
            <w:tcW w:w="719" w:type="dxa"/>
          </w:tcPr>
          <w:p w:rsidR="008B188B" w:rsidRPr="00200C12" w:rsidRDefault="008B188B" w:rsidP="00075B04">
            <w:pPr>
              <w:rPr>
                <w:sz w:val="24"/>
                <w:szCs w:val="24"/>
              </w:rPr>
            </w:pPr>
            <w:r w:rsidRPr="00200C12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B188B" w:rsidRPr="00200C12" w:rsidRDefault="008B188B" w:rsidP="00075B04">
            <w:pPr>
              <w:rPr>
                <w:sz w:val="24"/>
                <w:szCs w:val="24"/>
              </w:rPr>
            </w:pPr>
            <w:r w:rsidRPr="00200C12">
              <w:rPr>
                <w:sz w:val="24"/>
                <w:szCs w:val="24"/>
              </w:rPr>
              <w:t>2017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8B188B" w:rsidRPr="00200C12" w:rsidRDefault="008B188B" w:rsidP="00075B04">
            <w:pPr>
              <w:rPr>
                <w:sz w:val="24"/>
                <w:szCs w:val="24"/>
              </w:rPr>
            </w:pPr>
            <w:r w:rsidRPr="00200C12">
              <w:rPr>
                <w:sz w:val="24"/>
                <w:szCs w:val="24"/>
              </w:rPr>
              <w:t>Bachelor of Technology in Electrical Engineering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8B188B" w:rsidRPr="00200C12" w:rsidRDefault="007D25FE" w:rsidP="008B1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56.1%</w:t>
            </w:r>
          </w:p>
        </w:tc>
        <w:tc>
          <w:tcPr>
            <w:tcW w:w="4853" w:type="dxa"/>
          </w:tcPr>
          <w:p w:rsidR="008B188B" w:rsidRPr="00200C12" w:rsidRDefault="008B188B" w:rsidP="00075B04">
            <w:pPr>
              <w:rPr>
                <w:sz w:val="24"/>
                <w:szCs w:val="24"/>
              </w:rPr>
            </w:pPr>
            <w:r w:rsidRPr="00200C12">
              <w:rPr>
                <w:sz w:val="24"/>
                <w:szCs w:val="24"/>
              </w:rPr>
              <w:t>National Institute of Technology(NIT), Silchar, Assam, India</w:t>
            </w:r>
          </w:p>
        </w:tc>
      </w:tr>
      <w:tr w:rsidR="008B188B" w:rsidTr="008B188B">
        <w:trPr>
          <w:trHeight w:val="620"/>
        </w:trPr>
        <w:tc>
          <w:tcPr>
            <w:tcW w:w="719" w:type="dxa"/>
            <w:tcBorders>
              <w:right w:val="single" w:sz="4" w:space="0" w:color="auto"/>
            </w:tcBorders>
          </w:tcPr>
          <w:p w:rsidR="008B188B" w:rsidRPr="00200C12" w:rsidRDefault="008B188B" w:rsidP="00075B04">
            <w:pPr>
              <w:rPr>
                <w:sz w:val="24"/>
                <w:szCs w:val="24"/>
              </w:rPr>
            </w:pPr>
            <w:r w:rsidRPr="00200C12">
              <w:rPr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:rsidR="008B188B" w:rsidRPr="00200C12" w:rsidRDefault="008B188B" w:rsidP="00075B04">
            <w:pPr>
              <w:rPr>
                <w:sz w:val="24"/>
                <w:szCs w:val="24"/>
              </w:rPr>
            </w:pPr>
            <w:r w:rsidRPr="00200C12">
              <w:rPr>
                <w:sz w:val="24"/>
                <w:szCs w:val="24"/>
              </w:rPr>
              <w:t>2012</w:t>
            </w:r>
          </w:p>
        </w:tc>
        <w:tc>
          <w:tcPr>
            <w:tcW w:w="2668" w:type="dxa"/>
            <w:tcBorders>
              <w:left w:val="single" w:sz="4" w:space="0" w:color="auto"/>
              <w:right w:val="single" w:sz="4" w:space="0" w:color="auto"/>
            </w:tcBorders>
          </w:tcPr>
          <w:p w:rsidR="008B188B" w:rsidRPr="00200C12" w:rsidRDefault="008B188B" w:rsidP="00075B04">
            <w:pPr>
              <w:rPr>
                <w:sz w:val="24"/>
                <w:szCs w:val="24"/>
              </w:rPr>
            </w:pPr>
            <w:r w:rsidRPr="00200C12">
              <w:rPr>
                <w:sz w:val="24"/>
                <w:szCs w:val="24"/>
              </w:rPr>
              <w:t>BHSEC-XII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8B188B" w:rsidRPr="00200C12" w:rsidRDefault="004106BF" w:rsidP="008B1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76%</w:t>
            </w:r>
          </w:p>
        </w:tc>
        <w:tc>
          <w:tcPr>
            <w:tcW w:w="4853" w:type="dxa"/>
          </w:tcPr>
          <w:p w:rsidR="008B188B" w:rsidRPr="00200C12" w:rsidRDefault="008B188B" w:rsidP="00075B04">
            <w:pPr>
              <w:rPr>
                <w:sz w:val="24"/>
                <w:szCs w:val="24"/>
              </w:rPr>
            </w:pPr>
            <w:r w:rsidRPr="00200C12">
              <w:rPr>
                <w:sz w:val="24"/>
                <w:szCs w:val="24"/>
              </w:rPr>
              <w:t>Phuentsholing Higher Secondary School, Bhutan</w:t>
            </w:r>
          </w:p>
        </w:tc>
      </w:tr>
      <w:tr w:rsidR="008B188B" w:rsidTr="008B1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719" w:type="dxa"/>
          </w:tcPr>
          <w:p w:rsidR="008B188B" w:rsidRPr="00200C12" w:rsidRDefault="008B188B" w:rsidP="00075B04">
            <w:pPr>
              <w:rPr>
                <w:sz w:val="24"/>
                <w:szCs w:val="24"/>
              </w:rPr>
            </w:pPr>
            <w:r w:rsidRPr="00200C12">
              <w:rPr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8B188B" w:rsidRPr="00200C12" w:rsidRDefault="008B188B" w:rsidP="008B188B">
            <w:pPr>
              <w:rPr>
                <w:sz w:val="24"/>
                <w:szCs w:val="24"/>
              </w:rPr>
            </w:pPr>
            <w:r w:rsidRPr="00200C1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68" w:type="dxa"/>
          </w:tcPr>
          <w:p w:rsidR="008B188B" w:rsidRPr="00200C12" w:rsidRDefault="008B188B" w:rsidP="00075B04">
            <w:pPr>
              <w:ind w:left="108"/>
              <w:rPr>
                <w:sz w:val="24"/>
                <w:szCs w:val="24"/>
              </w:rPr>
            </w:pPr>
            <w:r w:rsidRPr="00200C12">
              <w:rPr>
                <w:sz w:val="24"/>
                <w:szCs w:val="24"/>
              </w:rPr>
              <w:t>BCSE-X</w:t>
            </w:r>
          </w:p>
        </w:tc>
        <w:tc>
          <w:tcPr>
            <w:tcW w:w="1113" w:type="dxa"/>
          </w:tcPr>
          <w:p w:rsidR="008B188B" w:rsidRPr="00200C12" w:rsidRDefault="008B188B" w:rsidP="008B1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78.8%</w:t>
            </w:r>
          </w:p>
        </w:tc>
        <w:tc>
          <w:tcPr>
            <w:tcW w:w="4853" w:type="dxa"/>
          </w:tcPr>
          <w:p w:rsidR="008B188B" w:rsidRPr="00200C12" w:rsidRDefault="008B188B" w:rsidP="00882FA3">
            <w:pPr>
              <w:rPr>
                <w:sz w:val="24"/>
                <w:szCs w:val="24"/>
              </w:rPr>
            </w:pPr>
            <w:r w:rsidRPr="00200C12">
              <w:rPr>
                <w:sz w:val="24"/>
                <w:szCs w:val="24"/>
              </w:rPr>
              <w:t>Phuentsholing Middle Secondary School, Bhutan</w:t>
            </w:r>
          </w:p>
        </w:tc>
      </w:tr>
    </w:tbl>
    <w:p w:rsidR="00882FA3" w:rsidRDefault="00882FA3" w:rsidP="00882FA3">
      <w:pPr>
        <w:rPr>
          <w:b/>
          <w:sz w:val="24"/>
          <w:szCs w:val="24"/>
        </w:rPr>
      </w:pPr>
    </w:p>
    <w:p w:rsidR="008B188B" w:rsidRDefault="008B188B" w:rsidP="00882FA3">
      <w:pPr>
        <w:rPr>
          <w:b/>
          <w:sz w:val="24"/>
          <w:szCs w:val="24"/>
        </w:rPr>
      </w:pPr>
    </w:p>
    <w:p w:rsidR="008B188B" w:rsidRDefault="008B188B" w:rsidP="00882FA3">
      <w:pPr>
        <w:rPr>
          <w:b/>
          <w:sz w:val="24"/>
          <w:szCs w:val="24"/>
        </w:rPr>
      </w:pPr>
    </w:p>
    <w:p w:rsidR="008B188B" w:rsidRDefault="008B188B" w:rsidP="00882FA3">
      <w:pPr>
        <w:rPr>
          <w:b/>
          <w:sz w:val="24"/>
          <w:szCs w:val="24"/>
        </w:rPr>
      </w:pPr>
    </w:p>
    <w:p w:rsidR="008B188B" w:rsidRDefault="008B188B" w:rsidP="00882FA3">
      <w:pPr>
        <w:rPr>
          <w:b/>
          <w:sz w:val="24"/>
          <w:szCs w:val="24"/>
        </w:rPr>
      </w:pPr>
    </w:p>
    <w:p w:rsidR="008B188B" w:rsidRDefault="008B188B" w:rsidP="00882FA3">
      <w:pPr>
        <w:rPr>
          <w:b/>
          <w:sz w:val="24"/>
          <w:szCs w:val="24"/>
        </w:rPr>
      </w:pPr>
    </w:p>
    <w:p w:rsidR="008B188B" w:rsidRDefault="008B188B" w:rsidP="00882FA3">
      <w:pPr>
        <w:rPr>
          <w:b/>
          <w:sz w:val="24"/>
          <w:szCs w:val="24"/>
        </w:rPr>
      </w:pPr>
    </w:p>
    <w:p w:rsidR="00882FA3" w:rsidRDefault="00882FA3" w:rsidP="00882FA3">
      <w:pPr>
        <w:rPr>
          <w:b/>
          <w:sz w:val="24"/>
          <w:szCs w:val="24"/>
        </w:rPr>
      </w:pPr>
      <w:r>
        <w:rPr>
          <w:b/>
          <w:sz w:val="24"/>
          <w:szCs w:val="24"/>
        </w:rPr>
        <w:t>WORK/VOULANTRY ACTIVITIES:</w:t>
      </w:r>
    </w:p>
    <w:tbl>
      <w:tblPr>
        <w:tblStyle w:val="TableGrid"/>
        <w:tblW w:w="10249" w:type="dxa"/>
        <w:tblInd w:w="18" w:type="dxa"/>
        <w:tblLayout w:type="fixed"/>
        <w:tblLook w:val="04A0"/>
      </w:tblPr>
      <w:tblGrid>
        <w:gridCol w:w="799"/>
        <w:gridCol w:w="709"/>
        <w:gridCol w:w="1276"/>
        <w:gridCol w:w="1559"/>
        <w:gridCol w:w="5906"/>
      </w:tblGrid>
      <w:tr w:rsidR="00882FA3" w:rsidTr="008B188B">
        <w:tc>
          <w:tcPr>
            <w:tcW w:w="799" w:type="dxa"/>
          </w:tcPr>
          <w:p w:rsidR="00882FA3" w:rsidRDefault="00882FA3" w:rsidP="00075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SL.NO.</w:t>
            </w:r>
          </w:p>
        </w:tc>
        <w:tc>
          <w:tcPr>
            <w:tcW w:w="709" w:type="dxa"/>
          </w:tcPr>
          <w:p w:rsidR="00882FA3" w:rsidRDefault="00882FA3" w:rsidP="00075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1276" w:type="dxa"/>
          </w:tcPr>
          <w:p w:rsidR="00882FA3" w:rsidRDefault="00882FA3" w:rsidP="00075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Type</w:t>
            </w:r>
          </w:p>
        </w:tc>
        <w:tc>
          <w:tcPr>
            <w:tcW w:w="1559" w:type="dxa"/>
          </w:tcPr>
          <w:p w:rsidR="00882FA3" w:rsidRDefault="00882FA3" w:rsidP="00075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Department/Institute</w:t>
            </w:r>
          </w:p>
        </w:tc>
        <w:tc>
          <w:tcPr>
            <w:tcW w:w="5906" w:type="dxa"/>
          </w:tcPr>
          <w:p w:rsidR="00882FA3" w:rsidRDefault="00882FA3" w:rsidP="00075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Experience/Knowledge Gained</w:t>
            </w:r>
          </w:p>
        </w:tc>
      </w:tr>
      <w:tr w:rsidR="00882FA3" w:rsidTr="008B188B">
        <w:tc>
          <w:tcPr>
            <w:tcW w:w="799" w:type="dxa"/>
          </w:tcPr>
          <w:p w:rsidR="00882FA3" w:rsidRPr="00200C12" w:rsidRDefault="00882FA3" w:rsidP="00075B04">
            <w:pPr>
              <w:rPr>
                <w:sz w:val="24"/>
                <w:szCs w:val="24"/>
              </w:rPr>
            </w:pPr>
            <w:r w:rsidRPr="00200C1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2FA3" w:rsidRPr="00200C12" w:rsidRDefault="00882FA3" w:rsidP="00075B04">
            <w:pPr>
              <w:rPr>
                <w:sz w:val="24"/>
                <w:szCs w:val="24"/>
              </w:rPr>
            </w:pPr>
            <w:r w:rsidRPr="00200C12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882FA3" w:rsidRPr="00200C12" w:rsidRDefault="00882FA3" w:rsidP="00075B04">
            <w:pPr>
              <w:rPr>
                <w:sz w:val="24"/>
                <w:szCs w:val="24"/>
              </w:rPr>
            </w:pPr>
            <w:r w:rsidRPr="00200C12">
              <w:rPr>
                <w:sz w:val="24"/>
                <w:szCs w:val="24"/>
              </w:rPr>
              <w:t>Project</w:t>
            </w:r>
          </w:p>
        </w:tc>
        <w:tc>
          <w:tcPr>
            <w:tcW w:w="1559" w:type="dxa"/>
          </w:tcPr>
          <w:p w:rsidR="00882FA3" w:rsidRPr="00200C12" w:rsidRDefault="00882FA3" w:rsidP="00075B04">
            <w:pPr>
              <w:rPr>
                <w:sz w:val="24"/>
                <w:szCs w:val="24"/>
              </w:rPr>
            </w:pPr>
            <w:r w:rsidRPr="00200C12">
              <w:rPr>
                <w:sz w:val="24"/>
                <w:szCs w:val="24"/>
              </w:rPr>
              <w:t xml:space="preserve">NIT Silchar </w:t>
            </w:r>
          </w:p>
        </w:tc>
        <w:tc>
          <w:tcPr>
            <w:tcW w:w="5906" w:type="dxa"/>
          </w:tcPr>
          <w:p w:rsidR="00882FA3" w:rsidRPr="00200C12" w:rsidRDefault="00882FA3" w:rsidP="00075B04">
            <w:pPr>
              <w:rPr>
                <w:sz w:val="24"/>
                <w:szCs w:val="24"/>
              </w:rPr>
            </w:pPr>
            <w:r w:rsidRPr="00200C12">
              <w:rPr>
                <w:sz w:val="24"/>
                <w:szCs w:val="24"/>
              </w:rPr>
              <w:t>Smart Gas Sensor using Arduino UNO</w:t>
            </w:r>
          </w:p>
        </w:tc>
      </w:tr>
      <w:tr w:rsidR="00882FA3" w:rsidTr="008B188B">
        <w:tc>
          <w:tcPr>
            <w:tcW w:w="799" w:type="dxa"/>
          </w:tcPr>
          <w:p w:rsidR="00882FA3" w:rsidRPr="00200C12" w:rsidRDefault="00882FA3" w:rsidP="00075B04">
            <w:pPr>
              <w:rPr>
                <w:sz w:val="24"/>
                <w:szCs w:val="24"/>
              </w:rPr>
            </w:pPr>
            <w:r w:rsidRPr="00200C1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82FA3" w:rsidRPr="00200C12" w:rsidRDefault="00882FA3" w:rsidP="00075B04">
            <w:pPr>
              <w:rPr>
                <w:sz w:val="24"/>
                <w:szCs w:val="24"/>
              </w:rPr>
            </w:pPr>
            <w:r w:rsidRPr="00200C12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882FA3" w:rsidRPr="00200C12" w:rsidRDefault="00882FA3" w:rsidP="00075B04">
            <w:pPr>
              <w:rPr>
                <w:sz w:val="24"/>
                <w:szCs w:val="24"/>
              </w:rPr>
            </w:pPr>
            <w:r w:rsidRPr="00200C12">
              <w:rPr>
                <w:sz w:val="24"/>
                <w:szCs w:val="24"/>
              </w:rPr>
              <w:t>Project</w:t>
            </w:r>
          </w:p>
        </w:tc>
        <w:tc>
          <w:tcPr>
            <w:tcW w:w="1559" w:type="dxa"/>
          </w:tcPr>
          <w:p w:rsidR="00882FA3" w:rsidRPr="00200C12" w:rsidRDefault="00882FA3" w:rsidP="00075B04">
            <w:pPr>
              <w:rPr>
                <w:sz w:val="24"/>
                <w:szCs w:val="24"/>
              </w:rPr>
            </w:pPr>
            <w:r w:rsidRPr="00200C12">
              <w:rPr>
                <w:sz w:val="24"/>
                <w:szCs w:val="24"/>
              </w:rPr>
              <w:t>NIT Silchar</w:t>
            </w:r>
          </w:p>
        </w:tc>
        <w:tc>
          <w:tcPr>
            <w:tcW w:w="5906" w:type="dxa"/>
          </w:tcPr>
          <w:p w:rsidR="00882FA3" w:rsidRPr="00200C12" w:rsidRDefault="00882FA3" w:rsidP="00075B04">
            <w:pPr>
              <w:rPr>
                <w:sz w:val="24"/>
                <w:szCs w:val="24"/>
              </w:rPr>
            </w:pPr>
            <w:r w:rsidRPr="00200C12">
              <w:rPr>
                <w:sz w:val="24"/>
                <w:szCs w:val="24"/>
              </w:rPr>
              <w:t>Automatic Door locking system</w:t>
            </w:r>
          </w:p>
        </w:tc>
      </w:tr>
      <w:tr w:rsidR="00882FA3" w:rsidTr="008B188B">
        <w:trPr>
          <w:trHeight w:val="407"/>
        </w:trPr>
        <w:tc>
          <w:tcPr>
            <w:tcW w:w="799" w:type="dxa"/>
          </w:tcPr>
          <w:p w:rsidR="00882FA3" w:rsidRPr="00200C12" w:rsidRDefault="00882FA3" w:rsidP="00075B04">
            <w:pPr>
              <w:rPr>
                <w:sz w:val="24"/>
                <w:szCs w:val="24"/>
              </w:rPr>
            </w:pPr>
            <w:r w:rsidRPr="00200C1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82FA3" w:rsidRPr="00200C12" w:rsidRDefault="00882FA3" w:rsidP="00075B04">
            <w:pPr>
              <w:rPr>
                <w:sz w:val="24"/>
                <w:szCs w:val="24"/>
              </w:rPr>
            </w:pPr>
            <w:r w:rsidRPr="00200C12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882FA3" w:rsidRPr="00200C12" w:rsidRDefault="00882FA3" w:rsidP="00075B04">
            <w:pPr>
              <w:rPr>
                <w:sz w:val="24"/>
                <w:szCs w:val="24"/>
              </w:rPr>
            </w:pPr>
            <w:r w:rsidRPr="00200C12">
              <w:rPr>
                <w:sz w:val="24"/>
                <w:szCs w:val="24"/>
              </w:rPr>
              <w:t>Internship</w:t>
            </w:r>
          </w:p>
        </w:tc>
        <w:tc>
          <w:tcPr>
            <w:tcW w:w="1559" w:type="dxa"/>
          </w:tcPr>
          <w:p w:rsidR="00882FA3" w:rsidRPr="00200C12" w:rsidRDefault="00882FA3" w:rsidP="00075B04">
            <w:pPr>
              <w:rPr>
                <w:sz w:val="24"/>
                <w:szCs w:val="24"/>
              </w:rPr>
            </w:pPr>
            <w:r w:rsidRPr="00200C12">
              <w:rPr>
                <w:sz w:val="24"/>
                <w:szCs w:val="24"/>
              </w:rPr>
              <w:t>PHPA-1</w:t>
            </w:r>
          </w:p>
        </w:tc>
        <w:tc>
          <w:tcPr>
            <w:tcW w:w="5906" w:type="dxa"/>
          </w:tcPr>
          <w:p w:rsidR="00882FA3" w:rsidRPr="00200C12" w:rsidRDefault="00882FA3" w:rsidP="0007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Operation and maintenance of 66/33 LILO substation.</w:t>
            </w:r>
          </w:p>
        </w:tc>
      </w:tr>
      <w:tr w:rsidR="00882FA3" w:rsidTr="008B188B">
        <w:trPr>
          <w:trHeight w:val="667"/>
        </w:trPr>
        <w:tc>
          <w:tcPr>
            <w:tcW w:w="799" w:type="dxa"/>
          </w:tcPr>
          <w:p w:rsidR="00882FA3" w:rsidRPr="00200C12" w:rsidRDefault="00882FA3" w:rsidP="00075B04">
            <w:pPr>
              <w:rPr>
                <w:sz w:val="24"/>
                <w:szCs w:val="24"/>
              </w:rPr>
            </w:pPr>
            <w:r w:rsidRPr="00200C1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82FA3" w:rsidRPr="00200C12" w:rsidRDefault="00882FA3" w:rsidP="00075B04">
            <w:pPr>
              <w:rPr>
                <w:sz w:val="24"/>
                <w:szCs w:val="24"/>
              </w:rPr>
            </w:pPr>
            <w:r w:rsidRPr="00200C12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882FA3" w:rsidRPr="00200C12" w:rsidRDefault="00882FA3" w:rsidP="00075B04">
            <w:pPr>
              <w:rPr>
                <w:sz w:val="24"/>
                <w:szCs w:val="24"/>
              </w:rPr>
            </w:pPr>
            <w:r w:rsidRPr="00200C12">
              <w:rPr>
                <w:sz w:val="24"/>
                <w:szCs w:val="24"/>
              </w:rPr>
              <w:t>Internship</w:t>
            </w:r>
          </w:p>
        </w:tc>
        <w:tc>
          <w:tcPr>
            <w:tcW w:w="1559" w:type="dxa"/>
          </w:tcPr>
          <w:p w:rsidR="00882FA3" w:rsidRPr="00200C12" w:rsidRDefault="00882FA3" w:rsidP="00075B04">
            <w:pPr>
              <w:rPr>
                <w:sz w:val="24"/>
                <w:szCs w:val="24"/>
              </w:rPr>
            </w:pPr>
            <w:r w:rsidRPr="00200C12">
              <w:rPr>
                <w:sz w:val="24"/>
                <w:szCs w:val="24"/>
              </w:rPr>
              <w:t>BPC, Bhutan</w:t>
            </w:r>
          </w:p>
        </w:tc>
        <w:tc>
          <w:tcPr>
            <w:tcW w:w="5906" w:type="dxa"/>
          </w:tcPr>
          <w:p w:rsidR="00882FA3" w:rsidRPr="00200C12" w:rsidRDefault="00882FA3" w:rsidP="00075B04">
            <w:pPr>
              <w:rPr>
                <w:sz w:val="24"/>
                <w:szCs w:val="24"/>
              </w:rPr>
            </w:pPr>
            <w:r w:rsidRPr="00200C12">
              <w:rPr>
                <w:sz w:val="24"/>
                <w:szCs w:val="24"/>
              </w:rPr>
              <w:t>Maintenance of 11kv substation in Thimphu and installation of new control panel.</w:t>
            </w:r>
          </w:p>
        </w:tc>
      </w:tr>
      <w:tr w:rsidR="00882FA3" w:rsidTr="008B188B">
        <w:trPr>
          <w:trHeight w:val="1483"/>
        </w:trPr>
        <w:tc>
          <w:tcPr>
            <w:tcW w:w="799" w:type="dxa"/>
          </w:tcPr>
          <w:p w:rsidR="00882FA3" w:rsidRPr="00200C12" w:rsidRDefault="00882FA3" w:rsidP="00075B04">
            <w:pPr>
              <w:rPr>
                <w:sz w:val="24"/>
                <w:szCs w:val="24"/>
              </w:rPr>
            </w:pPr>
            <w:r w:rsidRPr="00200C12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82FA3" w:rsidRPr="00200C12" w:rsidRDefault="00882FA3" w:rsidP="00075B04">
            <w:pPr>
              <w:rPr>
                <w:sz w:val="24"/>
                <w:szCs w:val="24"/>
              </w:rPr>
            </w:pPr>
            <w:r w:rsidRPr="00200C1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82FA3" w:rsidRPr="00200C12" w:rsidRDefault="00882FA3" w:rsidP="00075B04">
            <w:pPr>
              <w:rPr>
                <w:sz w:val="24"/>
                <w:szCs w:val="24"/>
              </w:rPr>
            </w:pPr>
            <w:r w:rsidRPr="00200C12">
              <w:rPr>
                <w:sz w:val="24"/>
                <w:szCs w:val="24"/>
              </w:rPr>
              <w:t>Workshop</w:t>
            </w:r>
          </w:p>
        </w:tc>
        <w:tc>
          <w:tcPr>
            <w:tcW w:w="1559" w:type="dxa"/>
          </w:tcPr>
          <w:p w:rsidR="00882FA3" w:rsidRPr="00200C12" w:rsidRDefault="00882FA3" w:rsidP="00075B04">
            <w:pPr>
              <w:rPr>
                <w:sz w:val="24"/>
                <w:szCs w:val="24"/>
              </w:rPr>
            </w:pPr>
            <w:r w:rsidRPr="00200C12">
              <w:rPr>
                <w:sz w:val="24"/>
                <w:szCs w:val="24"/>
              </w:rPr>
              <w:t>NIT Silchar</w:t>
            </w:r>
          </w:p>
        </w:tc>
        <w:tc>
          <w:tcPr>
            <w:tcW w:w="5906" w:type="dxa"/>
          </w:tcPr>
          <w:p w:rsidR="00882FA3" w:rsidRPr="00200C12" w:rsidRDefault="00882FA3" w:rsidP="0007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Learnt a basic building block of autonomous robotics and developed a variety of robots powered by an Atmel’s AVR series microcontroller.</w:t>
            </w:r>
          </w:p>
        </w:tc>
      </w:tr>
    </w:tbl>
    <w:p w:rsidR="008B188B" w:rsidRDefault="008B188B" w:rsidP="00882FA3">
      <w:pPr>
        <w:rPr>
          <w:b/>
          <w:sz w:val="24"/>
          <w:szCs w:val="24"/>
        </w:rPr>
      </w:pPr>
    </w:p>
    <w:p w:rsidR="00882FA3" w:rsidRDefault="00882FA3" w:rsidP="00882FA3">
      <w:pPr>
        <w:rPr>
          <w:b/>
          <w:sz w:val="24"/>
          <w:szCs w:val="24"/>
        </w:rPr>
      </w:pPr>
      <w:r>
        <w:rPr>
          <w:b/>
          <w:sz w:val="24"/>
          <w:szCs w:val="24"/>
        </w:rPr>
        <w:t>CO-CURRICULAR ACTIVITIES CERTIFICATES:</w:t>
      </w:r>
    </w:p>
    <w:tbl>
      <w:tblPr>
        <w:tblStyle w:val="TableGrid"/>
        <w:tblW w:w="9434" w:type="dxa"/>
        <w:tblLook w:val="04A0"/>
      </w:tblPr>
      <w:tblGrid>
        <w:gridCol w:w="955"/>
        <w:gridCol w:w="848"/>
        <w:gridCol w:w="7631"/>
      </w:tblGrid>
      <w:tr w:rsidR="00882FA3" w:rsidTr="00075B04">
        <w:trPr>
          <w:trHeight w:val="151"/>
        </w:trPr>
        <w:tc>
          <w:tcPr>
            <w:tcW w:w="955" w:type="dxa"/>
          </w:tcPr>
          <w:p w:rsidR="00882FA3" w:rsidRDefault="00882FA3" w:rsidP="00075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SL.NO.</w:t>
            </w:r>
          </w:p>
        </w:tc>
        <w:tc>
          <w:tcPr>
            <w:tcW w:w="848" w:type="dxa"/>
          </w:tcPr>
          <w:p w:rsidR="00882FA3" w:rsidRDefault="00882FA3" w:rsidP="00075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7631" w:type="dxa"/>
          </w:tcPr>
          <w:p w:rsidR="00882FA3" w:rsidRDefault="00882FA3" w:rsidP="00075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Certificate Awarded</w:t>
            </w:r>
          </w:p>
        </w:tc>
      </w:tr>
      <w:tr w:rsidR="00882FA3" w:rsidRPr="00C22185" w:rsidTr="00075B04">
        <w:trPr>
          <w:trHeight w:val="151"/>
        </w:trPr>
        <w:tc>
          <w:tcPr>
            <w:tcW w:w="955" w:type="dxa"/>
          </w:tcPr>
          <w:p w:rsidR="00882FA3" w:rsidRPr="00C22185" w:rsidRDefault="00882FA3" w:rsidP="0007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882FA3" w:rsidRPr="00C22185" w:rsidRDefault="00882FA3" w:rsidP="0007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631" w:type="dxa"/>
          </w:tcPr>
          <w:p w:rsidR="00882FA3" w:rsidRPr="00C22185" w:rsidRDefault="00882FA3" w:rsidP="0007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Participation During National Graduate Orientation Program (NGOP).</w:t>
            </w:r>
          </w:p>
        </w:tc>
      </w:tr>
      <w:tr w:rsidR="00882FA3" w:rsidRPr="00C22185" w:rsidTr="00075B04">
        <w:trPr>
          <w:trHeight w:val="310"/>
        </w:trPr>
        <w:tc>
          <w:tcPr>
            <w:tcW w:w="955" w:type="dxa"/>
          </w:tcPr>
          <w:p w:rsidR="00882FA3" w:rsidRPr="00C22185" w:rsidRDefault="00882FA3" w:rsidP="0007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882FA3" w:rsidRPr="00C22185" w:rsidRDefault="00882FA3" w:rsidP="0007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7631" w:type="dxa"/>
          </w:tcPr>
          <w:p w:rsidR="00882FA3" w:rsidRPr="00C22185" w:rsidRDefault="00882FA3" w:rsidP="0007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Participated in Inter Hostel Football Tournament and Secured Second Position.</w:t>
            </w:r>
          </w:p>
        </w:tc>
      </w:tr>
      <w:tr w:rsidR="00882FA3" w:rsidRPr="00E4342E" w:rsidTr="00075B04">
        <w:trPr>
          <w:trHeight w:val="151"/>
        </w:trPr>
        <w:tc>
          <w:tcPr>
            <w:tcW w:w="955" w:type="dxa"/>
          </w:tcPr>
          <w:p w:rsidR="00882FA3" w:rsidRPr="00C22185" w:rsidRDefault="00882FA3" w:rsidP="0007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882FA3" w:rsidRPr="00C22185" w:rsidRDefault="00882FA3" w:rsidP="0007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7631" w:type="dxa"/>
          </w:tcPr>
          <w:p w:rsidR="00882FA3" w:rsidRPr="00E4342E" w:rsidRDefault="00882FA3" w:rsidP="0007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Participated in Indo-US Robo League and Secured Third Position, NIT Silchar</w:t>
            </w:r>
          </w:p>
        </w:tc>
      </w:tr>
    </w:tbl>
    <w:p w:rsidR="00882FA3" w:rsidRDefault="00882FA3" w:rsidP="00882FA3">
      <w:pPr>
        <w:rPr>
          <w:sz w:val="24"/>
          <w:szCs w:val="24"/>
        </w:rPr>
      </w:pPr>
    </w:p>
    <w:p w:rsidR="00882FA3" w:rsidRDefault="00882FA3" w:rsidP="00882FA3">
      <w:pPr>
        <w:rPr>
          <w:b/>
          <w:sz w:val="24"/>
          <w:szCs w:val="24"/>
        </w:rPr>
      </w:pPr>
      <w:r>
        <w:rPr>
          <w:b/>
          <w:sz w:val="24"/>
          <w:szCs w:val="24"/>
        </w:rPr>
        <w:t>LANGUAGE SKILLS:</w:t>
      </w:r>
    </w:p>
    <w:tbl>
      <w:tblPr>
        <w:tblStyle w:val="TableGrid"/>
        <w:tblW w:w="9464" w:type="dxa"/>
        <w:tblLook w:val="04A0"/>
      </w:tblPr>
      <w:tblGrid>
        <w:gridCol w:w="1101"/>
        <w:gridCol w:w="2126"/>
        <w:gridCol w:w="1984"/>
        <w:gridCol w:w="1985"/>
        <w:gridCol w:w="2268"/>
      </w:tblGrid>
      <w:tr w:rsidR="00882FA3" w:rsidTr="00075B04">
        <w:tc>
          <w:tcPr>
            <w:tcW w:w="1101" w:type="dxa"/>
          </w:tcPr>
          <w:p w:rsidR="00882FA3" w:rsidRDefault="00882FA3" w:rsidP="00075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SL.NO.</w:t>
            </w:r>
          </w:p>
        </w:tc>
        <w:tc>
          <w:tcPr>
            <w:tcW w:w="2126" w:type="dxa"/>
          </w:tcPr>
          <w:p w:rsidR="00882FA3" w:rsidRDefault="00882FA3" w:rsidP="00075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Language </w:t>
            </w:r>
          </w:p>
        </w:tc>
        <w:tc>
          <w:tcPr>
            <w:tcW w:w="1984" w:type="dxa"/>
          </w:tcPr>
          <w:p w:rsidR="00882FA3" w:rsidRDefault="00882FA3" w:rsidP="00075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Speaking</w:t>
            </w:r>
          </w:p>
        </w:tc>
        <w:tc>
          <w:tcPr>
            <w:tcW w:w="1985" w:type="dxa"/>
          </w:tcPr>
          <w:p w:rsidR="00882FA3" w:rsidRDefault="00882FA3" w:rsidP="00075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Reading</w:t>
            </w:r>
          </w:p>
        </w:tc>
        <w:tc>
          <w:tcPr>
            <w:tcW w:w="2268" w:type="dxa"/>
          </w:tcPr>
          <w:p w:rsidR="00882FA3" w:rsidRDefault="00882FA3" w:rsidP="00075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Writing</w:t>
            </w:r>
          </w:p>
        </w:tc>
      </w:tr>
      <w:tr w:rsidR="00882FA3" w:rsidTr="00075B04">
        <w:tc>
          <w:tcPr>
            <w:tcW w:w="1101" w:type="dxa"/>
          </w:tcPr>
          <w:p w:rsidR="00882FA3" w:rsidRPr="0016003B" w:rsidRDefault="00882FA3" w:rsidP="0007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82FA3" w:rsidRPr="0016003B" w:rsidRDefault="00882FA3" w:rsidP="0007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  <w:tc>
          <w:tcPr>
            <w:tcW w:w="1984" w:type="dxa"/>
          </w:tcPr>
          <w:p w:rsidR="00882FA3" w:rsidRPr="0016003B" w:rsidRDefault="00882FA3" w:rsidP="0007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  <w:tc>
          <w:tcPr>
            <w:tcW w:w="1985" w:type="dxa"/>
          </w:tcPr>
          <w:p w:rsidR="00882FA3" w:rsidRPr="0016003B" w:rsidRDefault="00882FA3" w:rsidP="00075B04">
            <w:pPr>
              <w:rPr>
                <w:sz w:val="24"/>
                <w:szCs w:val="24"/>
              </w:rPr>
            </w:pPr>
            <w:r w:rsidRPr="0016003B">
              <w:rPr>
                <w:sz w:val="24"/>
                <w:szCs w:val="24"/>
              </w:rPr>
              <w:t xml:space="preserve">Excellent </w:t>
            </w:r>
          </w:p>
        </w:tc>
        <w:tc>
          <w:tcPr>
            <w:tcW w:w="2268" w:type="dxa"/>
          </w:tcPr>
          <w:p w:rsidR="00882FA3" w:rsidRPr="0016003B" w:rsidRDefault="00882FA3" w:rsidP="00075B04">
            <w:pPr>
              <w:rPr>
                <w:sz w:val="24"/>
                <w:szCs w:val="24"/>
              </w:rPr>
            </w:pPr>
            <w:r w:rsidRPr="0016003B">
              <w:rPr>
                <w:sz w:val="24"/>
                <w:szCs w:val="24"/>
              </w:rPr>
              <w:t>Excellent</w:t>
            </w:r>
          </w:p>
        </w:tc>
      </w:tr>
      <w:tr w:rsidR="00882FA3" w:rsidTr="00075B04">
        <w:tc>
          <w:tcPr>
            <w:tcW w:w="1101" w:type="dxa"/>
          </w:tcPr>
          <w:p w:rsidR="00882FA3" w:rsidRPr="0016003B" w:rsidRDefault="00882FA3" w:rsidP="0007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82FA3" w:rsidRPr="0016003B" w:rsidRDefault="00882FA3" w:rsidP="0007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Dzongkha</w:t>
            </w:r>
          </w:p>
        </w:tc>
        <w:tc>
          <w:tcPr>
            <w:tcW w:w="1984" w:type="dxa"/>
          </w:tcPr>
          <w:p w:rsidR="00882FA3" w:rsidRPr="0016003B" w:rsidRDefault="00882FA3" w:rsidP="0007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  <w:tc>
          <w:tcPr>
            <w:tcW w:w="1985" w:type="dxa"/>
          </w:tcPr>
          <w:p w:rsidR="00882FA3" w:rsidRPr="0016003B" w:rsidRDefault="00882FA3" w:rsidP="0007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Excellent</w:t>
            </w:r>
          </w:p>
        </w:tc>
        <w:tc>
          <w:tcPr>
            <w:tcW w:w="2268" w:type="dxa"/>
          </w:tcPr>
          <w:p w:rsidR="00882FA3" w:rsidRPr="0016003B" w:rsidRDefault="00882FA3" w:rsidP="0007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</w:t>
            </w:r>
          </w:p>
        </w:tc>
      </w:tr>
      <w:tr w:rsidR="00882FA3" w:rsidTr="00075B04">
        <w:tc>
          <w:tcPr>
            <w:tcW w:w="1101" w:type="dxa"/>
          </w:tcPr>
          <w:p w:rsidR="00882FA3" w:rsidRPr="0016003B" w:rsidRDefault="00882FA3" w:rsidP="00075B04">
            <w:pPr>
              <w:rPr>
                <w:sz w:val="24"/>
                <w:szCs w:val="24"/>
              </w:rPr>
            </w:pPr>
            <w:r w:rsidRPr="0016003B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82FA3" w:rsidRPr="0016003B" w:rsidRDefault="00882FA3" w:rsidP="00075B04">
            <w:pPr>
              <w:rPr>
                <w:sz w:val="24"/>
                <w:szCs w:val="24"/>
              </w:rPr>
            </w:pPr>
            <w:r w:rsidRPr="0016003B">
              <w:rPr>
                <w:sz w:val="24"/>
                <w:szCs w:val="24"/>
              </w:rPr>
              <w:t>Sharchop</w:t>
            </w:r>
          </w:p>
        </w:tc>
        <w:tc>
          <w:tcPr>
            <w:tcW w:w="1984" w:type="dxa"/>
          </w:tcPr>
          <w:p w:rsidR="00882FA3" w:rsidRPr="0016003B" w:rsidRDefault="00882FA3" w:rsidP="00075B04">
            <w:pPr>
              <w:rPr>
                <w:sz w:val="24"/>
                <w:szCs w:val="24"/>
              </w:rPr>
            </w:pPr>
            <w:r w:rsidRPr="0016003B">
              <w:rPr>
                <w:sz w:val="24"/>
                <w:szCs w:val="24"/>
              </w:rPr>
              <w:t>Intermediate</w:t>
            </w:r>
          </w:p>
        </w:tc>
        <w:tc>
          <w:tcPr>
            <w:tcW w:w="1985" w:type="dxa"/>
          </w:tcPr>
          <w:p w:rsidR="00882FA3" w:rsidRPr="0016003B" w:rsidRDefault="00882FA3" w:rsidP="00075B04">
            <w:pPr>
              <w:rPr>
                <w:sz w:val="24"/>
                <w:szCs w:val="24"/>
              </w:rPr>
            </w:pPr>
            <w:r w:rsidRPr="0016003B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82FA3" w:rsidRPr="0016003B" w:rsidRDefault="00882FA3" w:rsidP="00075B04">
            <w:pPr>
              <w:rPr>
                <w:sz w:val="24"/>
                <w:szCs w:val="24"/>
              </w:rPr>
            </w:pPr>
            <w:r w:rsidRPr="0016003B">
              <w:rPr>
                <w:sz w:val="24"/>
                <w:szCs w:val="24"/>
              </w:rPr>
              <w:t>-</w:t>
            </w:r>
          </w:p>
        </w:tc>
      </w:tr>
      <w:tr w:rsidR="00882FA3" w:rsidTr="00075B04">
        <w:tc>
          <w:tcPr>
            <w:tcW w:w="1101" w:type="dxa"/>
          </w:tcPr>
          <w:p w:rsidR="00882FA3" w:rsidRPr="0016003B" w:rsidRDefault="00882FA3" w:rsidP="00075B04">
            <w:pPr>
              <w:rPr>
                <w:sz w:val="24"/>
                <w:szCs w:val="24"/>
              </w:rPr>
            </w:pPr>
            <w:r w:rsidRPr="0016003B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82FA3" w:rsidRPr="0016003B" w:rsidRDefault="00882FA3" w:rsidP="00075B04">
            <w:pPr>
              <w:rPr>
                <w:sz w:val="24"/>
                <w:szCs w:val="24"/>
              </w:rPr>
            </w:pPr>
            <w:r w:rsidRPr="0016003B">
              <w:rPr>
                <w:sz w:val="24"/>
                <w:szCs w:val="24"/>
              </w:rPr>
              <w:t>Nepali</w:t>
            </w:r>
          </w:p>
        </w:tc>
        <w:tc>
          <w:tcPr>
            <w:tcW w:w="1984" w:type="dxa"/>
          </w:tcPr>
          <w:p w:rsidR="00882FA3" w:rsidRPr="0016003B" w:rsidRDefault="00882FA3" w:rsidP="00075B04">
            <w:pPr>
              <w:rPr>
                <w:sz w:val="24"/>
                <w:szCs w:val="24"/>
              </w:rPr>
            </w:pPr>
            <w:r w:rsidRPr="0016003B">
              <w:rPr>
                <w:sz w:val="24"/>
                <w:szCs w:val="24"/>
              </w:rPr>
              <w:t>Excellent</w:t>
            </w:r>
          </w:p>
        </w:tc>
        <w:tc>
          <w:tcPr>
            <w:tcW w:w="1985" w:type="dxa"/>
          </w:tcPr>
          <w:p w:rsidR="00882FA3" w:rsidRPr="0016003B" w:rsidRDefault="00882FA3" w:rsidP="00075B04">
            <w:pPr>
              <w:rPr>
                <w:sz w:val="24"/>
                <w:szCs w:val="24"/>
              </w:rPr>
            </w:pPr>
            <w:r w:rsidRPr="0016003B">
              <w:rPr>
                <w:sz w:val="24"/>
                <w:szCs w:val="24"/>
              </w:rPr>
              <w:t>Intermediate</w:t>
            </w:r>
          </w:p>
        </w:tc>
        <w:tc>
          <w:tcPr>
            <w:tcW w:w="2268" w:type="dxa"/>
          </w:tcPr>
          <w:p w:rsidR="00882FA3" w:rsidRPr="0016003B" w:rsidRDefault="00882FA3" w:rsidP="00075B04">
            <w:pPr>
              <w:rPr>
                <w:sz w:val="24"/>
                <w:szCs w:val="24"/>
              </w:rPr>
            </w:pPr>
            <w:r w:rsidRPr="0016003B">
              <w:rPr>
                <w:sz w:val="24"/>
                <w:szCs w:val="24"/>
              </w:rPr>
              <w:t>-</w:t>
            </w:r>
          </w:p>
        </w:tc>
      </w:tr>
      <w:tr w:rsidR="00882FA3" w:rsidTr="00075B04">
        <w:tc>
          <w:tcPr>
            <w:tcW w:w="1101" w:type="dxa"/>
          </w:tcPr>
          <w:p w:rsidR="00882FA3" w:rsidRPr="0016003B" w:rsidRDefault="00882FA3" w:rsidP="00075B04">
            <w:pPr>
              <w:rPr>
                <w:sz w:val="24"/>
                <w:szCs w:val="24"/>
              </w:rPr>
            </w:pPr>
            <w:r w:rsidRPr="0016003B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82FA3" w:rsidRPr="0016003B" w:rsidRDefault="00882FA3" w:rsidP="00075B04">
            <w:pPr>
              <w:rPr>
                <w:sz w:val="24"/>
                <w:szCs w:val="24"/>
              </w:rPr>
            </w:pPr>
            <w:r w:rsidRPr="0016003B">
              <w:rPr>
                <w:sz w:val="24"/>
                <w:szCs w:val="24"/>
              </w:rPr>
              <w:t>Hindi</w:t>
            </w:r>
          </w:p>
        </w:tc>
        <w:tc>
          <w:tcPr>
            <w:tcW w:w="1984" w:type="dxa"/>
          </w:tcPr>
          <w:p w:rsidR="00882FA3" w:rsidRPr="0016003B" w:rsidRDefault="00882FA3" w:rsidP="00075B04">
            <w:pPr>
              <w:rPr>
                <w:sz w:val="24"/>
                <w:szCs w:val="24"/>
              </w:rPr>
            </w:pPr>
            <w:r w:rsidRPr="0016003B">
              <w:rPr>
                <w:sz w:val="24"/>
                <w:szCs w:val="24"/>
              </w:rPr>
              <w:t>Excellent</w:t>
            </w:r>
          </w:p>
        </w:tc>
        <w:tc>
          <w:tcPr>
            <w:tcW w:w="1985" w:type="dxa"/>
          </w:tcPr>
          <w:p w:rsidR="00882FA3" w:rsidRPr="0016003B" w:rsidRDefault="00882FA3" w:rsidP="00075B04">
            <w:pPr>
              <w:rPr>
                <w:sz w:val="24"/>
                <w:szCs w:val="24"/>
              </w:rPr>
            </w:pPr>
            <w:r w:rsidRPr="0016003B">
              <w:rPr>
                <w:sz w:val="24"/>
                <w:szCs w:val="24"/>
              </w:rPr>
              <w:t>Intermediate</w:t>
            </w:r>
          </w:p>
        </w:tc>
        <w:tc>
          <w:tcPr>
            <w:tcW w:w="2268" w:type="dxa"/>
          </w:tcPr>
          <w:p w:rsidR="00882FA3" w:rsidRPr="0016003B" w:rsidRDefault="00882FA3" w:rsidP="00075B04">
            <w:pPr>
              <w:rPr>
                <w:sz w:val="24"/>
                <w:szCs w:val="24"/>
              </w:rPr>
            </w:pPr>
            <w:r w:rsidRPr="0016003B">
              <w:rPr>
                <w:sz w:val="24"/>
                <w:szCs w:val="24"/>
              </w:rPr>
              <w:t>-</w:t>
            </w:r>
          </w:p>
        </w:tc>
      </w:tr>
      <w:tr w:rsidR="00882FA3" w:rsidTr="00075B04">
        <w:tc>
          <w:tcPr>
            <w:tcW w:w="1101" w:type="dxa"/>
          </w:tcPr>
          <w:p w:rsidR="00882FA3" w:rsidRPr="0016003B" w:rsidRDefault="00882FA3" w:rsidP="00075B04">
            <w:pPr>
              <w:rPr>
                <w:sz w:val="24"/>
                <w:szCs w:val="24"/>
              </w:rPr>
            </w:pPr>
            <w:r w:rsidRPr="0016003B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82FA3" w:rsidRPr="0016003B" w:rsidRDefault="00882FA3" w:rsidP="00075B04">
            <w:pPr>
              <w:rPr>
                <w:sz w:val="24"/>
                <w:szCs w:val="24"/>
              </w:rPr>
            </w:pPr>
            <w:r w:rsidRPr="0016003B">
              <w:rPr>
                <w:sz w:val="24"/>
                <w:szCs w:val="24"/>
              </w:rPr>
              <w:t>Bengali</w:t>
            </w:r>
          </w:p>
        </w:tc>
        <w:tc>
          <w:tcPr>
            <w:tcW w:w="1984" w:type="dxa"/>
          </w:tcPr>
          <w:p w:rsidR="00882FA3" w:rsidRPr="0016003B" w:rsidRDefault="00882FA3" w:rsidP="00075B04">
            <w:pPr>
              <w:rPr>
                <w:sz w:val="24"/>
                <w:szCs w:val="24"/>
              </w:rPr>
            </w:pPr>
            <w:r w:rsidRPr="0016003B">
              <w:rPr>
                <w:sz w:val="24"/>
                <w:szCs w:val="24"/>
              </w:rPr>
              <w:t>Intermediate</w:t>
            </w:r>
          </w:p>
        </w:tc>
        <w:tc>
          <w:tcPr>
            <w:tcW w:w="1985" w:type="dxa"/>
          </w:tcPr>
          <w:p w:rsidR="00882FA3" w:rsidRPr="0016003B" w:rsidRDefault="00882FA3" w:rsidP="00075B04">
            <w:pPr>
              <w:rPr>
                <w:sz w:val="24"/>
                <w:szCs w:val="24"/>
              </w:rPr>
            </w:pPr>
            <w:r w:rsidRPr="0016003B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82FA3" w:rsidRPr="0016003B" w:rsidRDefault="00882FA3" w:rsidP="00075B04">
            <w:pPr>
              <w:rPr>
                <w:sz w:val="24"/>
                <w:szCs w:val="24"/>
              </w:rPr>
            </w:pPr>
            <w:r w:rsidRPr="0016003B">
              <w:rPr>
                <w:sz w:val="24"/>
                <w:szCs w:val="24"/>
              </w:rPr>
              <w:t>-</w:t>
            </w:r>
          </w:p>
        </w:tc>
      </w:tr>
      <w:tr w:rsidR="00882FA3" w:rsidTr="00075B04">
        <w:tc>
          <w:tcPr>
            <w:tcW w:w="1101" w:type="dxa"/>
          </w:tcPr>
          <w:p w:rsidR="00882FA3" w:rsidRPr="0016003B" w:rsidRDefault="00882FA3" w:rsidP="00075B04">
            <w:pPr>
              <w:rPr>
                <w:sz w:val="24"/>
                <w:szCs w:val="24"/>
              </w:rPr>
            </w:pPr>
            <w:r w:rsidRPr="0016003B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82FA3" w:rsidRPr="0016003B" w:rsidRDefault="00882FA3" w:rsidP="00075B04">
            <w:pPr>
              <w:rPr>
                <w:sz w:val="24"/>
                <w:szCs w:val="24"/>
              </w:rPr>
            </w:pPr>
            <w:r w:rsidRPr="0016003B">
              <w:rPr>
                <w:sz w:val="24"/>
                <w:szCs w:val="24"/>
              </w:rPr>
              <w:t>Tamang</w:t>
            </w:r>
          </w:p>
        </w:tc>
        <w:tc>
          <w:tcPr>
            <w:tcW w:w="1984" w:type="dxa"/>
          </w:tcPr>
          <w:p w:rsidR="00882FA3" w:rsidRPr="0016003B" w:rsidRDefault="00882FA3" w:rsidP="00075B04">
            <w:pPr>
              <w:rPr>
                <w:sz w:val="24"/>
                <w:szCs w:val="24"/>
              </w:rPr>
            </w:pPr>
            <w:r w:rsidRPr="0016003B">
              <w:rPr>
                <w:sz w:val="24"/>
                <w:szCs w:val="24"/>
              </w:rPr>
              <w:t>Excellent</w:t>
            </w:r>
          </w:p>
        </w:tc>
        <w:tc>
          <w:tcPr>
            <w:tcW w:w="1985" w:type="dxa"/>
          </w:tcPr>
          <w:p w:rsidR="00882FA3" w:rsidRPr="0016003B" w:rsidRDefault="00882FA3" w:rsidP="00075B04">
            <w:pPr>
              <w:rPr>
                <w:sz w:val="24"/>
                <w:szCs w:val="24"/>
              </w:rPr>
            </w:pPr>
            <w:r w:rsidRPr="0016003B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82FA3" w:rsidRPr="0016003B" w:rsidRDefault="00882FA3" w:rsidP="00075B04">
            <w:pPr>
              <w:rPr>
                <w:sz w:val="24"/>
                <w:szCs w:val="24"/>
              </w:rPr>
            </w:pPr>
            <w:r w:rsidRPr="0016003B">
              <w:rPr>
                <w:sz w:val="24"/>
                <w:szCs w:val="24"/>
              </w:rPr>
              <w:t>-</w:t>
            </w:r>
          </w:p>
        </w:tc>
      </w:tr>
    </w:tbl>
    <w:p w:rsidR="00882FA3" w:rsidRPr="00E4342E" w:rsidRDefault="00882FA3" w:rsidP="00882FA3">
      <w:pPr>
        <w:rPr>
          <w:b/>
          <w:sz w:val="24"/>
          <w:szCs w:val="24"/>
        </w:rPr>
      </w:pPr>
    </w:p>
    <w:p w:rsidR="008B188B" w:rsidRDefault="008B188B" w:rsidP="00882FA3">
      <w:pPr>
        <w:rPr>
          <w:b/>
          <w:sz w:val="24"/>
          <w:szCs w:val="24"/>
        </w:rPr>
      </w:pPr>
    </w:p>
    <w:p w:rsidR="008B188B" w:rsidRDefault="008B188B" w:rsidP="00882FA3">
      <w:pPr>
        <w:rPr>
          <w:b/>
          <w:sz w:val="24"/>
          <w:szCs w:val="24"/>
        </w:rPr>
      </w:pPr>
    </w:p>
    <w:p w:rsidR="008B188B" w:rsidRDefault="008B188B" w:rsidP="00882FA3">
      <w:pPr>
        <w:rPr>
          <w:b/>
          <w:sz w:val="24"/>
          <w:szCs w:val="24"/>
        </w:rPr>
      </w:pPr>
    </w:p>
    <w:p w:rsidR="008B188B" w:rsidRDefault="008B188B" w:rsidP="00882FA3">
      <w:pPr>
        <w:rPr>
          <w:b/>
          <w:sz w:val="24"/>
          <w:szCs w:val="24"/>
        </w:rPr>
      </w:pPr>
    </w:p>
    <w:p w:rsidR="008B188B" w:rsidRDefault="008B188B" w:rsidP="00882FA3">
      <w:pPr>
        <w:rPr>
          <w:b/>
          <w:sz w:val="24"/>
          <w:szCs w:val="24"/>
        </w:rPr>
      </w:pPr>
    </w:p>
    <w:p w:rsidR="00882FA3" w:rsidRDefault="00882FA3" w:rsidP="00882FA3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COMPUTER SKILLS:</w:t>
      </w:r>
    </w:p>
    <w:tbl>
      <w:tblPr>
        <w:tblStyle w:val="TableGrid"/>
        <w:tblW w:w="9464" w:type="dxa"/>
        <w:tblLook w:val="04A0"/>
      </w:tblPr>
      <w:tblGrid>
        <w:gridCol w:w="1530"/>
        <w:gridCol w:w="5384"/>
        <w:gridCol w:w="2550"/>
      </w:tblGrid>
      <w:tr w:rsidR="00882FA3" w:rsidTr="00075B04">
        <w:tc>
          <w:tcPr>
            <w:tcW w:w="1526" w:type="dxa"/>
          </w:tcPr>
          <w:p w:rsidR="00882FA3" w:rsidRPr="0016003B" w:rsidRDefault="00882FA3" w:rsidP="00075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SL.NO.</w:t>
            </w:r>
          </w:p>
        </w:tc>
        <w:tc>
          <w:tcPr>
            <w:tcW w:w="5387" w:type="dxa"/>
          </w:tcPr>
          <w:p w:rsidR="00882FA3" w:rsidRPr="0016003B" w:rsidRDefault="00882FA3" w:rsidP="00075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Program</w:t>
            </w:r>
          </w:p>
        </w:tc>
        <w:tc>
          <w:tcPr>
            <w:tcW w:w="2551" w:type="dxa"/>
          </w:tcPr>
          <w:p w:rsidR="00882FA3" w:rsidRPr="001736C9" w:rsidRDefault="00882FA3" w:rsidP="00075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of Skills</w:t>
            </w:r>
          </w:p>
        </w:tc>
      </w:tr>
      <w:tr w:rsidR="00882FA3" w:rsidTr="00075B04">
        <w:tc>
          <w:tcPr>
            <w:tcW w:w="1526" w:type="dxa"/>
          </w:tcPr>
          <w:p w:rsidR="00882FA3" w:rsidRDefault="00882FA3" w:rsidP="0007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82FA3" w:rsidRDefault="00882FA3" w:rsidP="0007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office( Word, Excel, Power Point)</w:t>
            </w:r>
          </w:p>
        </w:tc>
        <w:tc>
          <w:tcPr>
            <w:tcW w:w="2551" w:type="dxa"/>
          </w:tcPr>
          <w:p w:rsidR="00882FA3" w:rsidRDefault="00882FA3" w:rsidP="0007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Proficient</w:t>
            </w:r>
          </w:p>
        </w:tc>
      </w:tr>
      <w:tr w:rsidR="00882FA3" w:rsidTr="00075B04">
        <w:tc>
          <w:tcPr>
            <w:tcW w:w="1526" w:type="dxa"/>
          </w:tcPr>
          <w:p w:rsidR="00882FA3" w:rsidRDefault="00882FA3" w:rsidP="0007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882FA3" w:rsidRDefault="00882FA3" w:rsidP="0007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MATLAB</w:t>
            </w:r>
          </w:p>
        </w:tc>
        <w:tc>
          <w:tcPr>
            <w:tcW w:w="2551" w:type="dxa"/>
          </w:tcPr>
          <w:p w:rsidR="00882FA3" w:rsidRDefault="00882FA3" w:rsidP="0007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Intermediate</w:t>
            </w:r>
          </w:p>
        </w:tc>
      </w:tr>
      <w:tr w:rsidR="00882FA3" w:rsidTr="00075B04">
        <w:tc>
          <w:tcPr>
            <w:tcW w:w="1526" w:type="dxa"/>
          </w:tcPr>
          <w:p w:rsidR="00882FA3" w:rsidRDefault="00882FA3" w:rsidP="0007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882FA3" w:rsidRDefault="00882FA3" w:rsidP="0007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Photoshop</w:t>
            </w:r>
          </w:p>
        </w:tc>
        <w:tc>
          <w:tcPr>
            <w:tcW w:w="2551" w:type="dxa"/>
          </w:tcPr>
          <w:p w:rsidR="00882FA3" w:rsidRDefault="00882FA3" w:rsidP="0007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Intermediate</w:t>
            </w:r>
          </w:p>
        </w:tc>
      </w:tr>
      <w:tr w:rsidR="00882FA3" w:rsidTr="00075B04">
        <w:tc>
          <w:tcPr>
            <w:tcW w:w="1526" w:type="dxa"/>
          </w:tcPr>
          <w:p w:rsidR="00882FA3" w:rsidRDefault="00882FA3" w:rsidP="0007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882FA3" w:rsidRDefault="00882FA3" w:rsidP="0007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Corel Draw</w:t>
            </w:r>
          </w:p>
        </w:tc>
        <w:tc>
          <w:tcPr>
            <w:tcW w:w="2551" w:type="dxa"/>
          </w:tcPr>
          <w:p w:rsidR="00882FA3" w:rsidRDefault="00882FA3" w:rsidP="0007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Intermediate</w:t>
            </w:r>
          </w:p>
        </w:tc>
      </w:tr>
      <w:tr w:rsidR="00882FA3" w:rsidTr="00075B04">
        <w:tc>
          <w:tcPr>
            <w:tcW w:w="1526" w:type="dxa"/>
          </w:tcPr>
          <w:p w:rsidR="00882FA3" w:rsidRDefault="00882FA3" w:rsidP="0007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82FA3" w:rsidRDefault="00882FA3" w:rsidP="0007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Hyper Text </w:t>
            </w:r>
            <w:r w:rsidR="008950EB">
              <w:rPr>
                <w:sz w:val="24"/>
                <w:szCs w:val="24"/>
              </w:rPr>
              <w:t>Mark-up</w:t>
            </w:r>
            <w:r>
              <w:rPr>
                <w:sz w:val="24"/>
                <w:szCs w:val="24"/>
              </w:rPr>
              <w:t xml:space="preserve"> Language( HTML and CSS)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82FA3" w:rsidRDefault="00882FA3" w:rsidP="0007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Intermediate</w:t>
            </w:r>
          </w:p>
        </w:tc>
      </w:tr>
      <w:tr w:rsidR="00882FA3" w:rsidTr="00075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7"/>
        </w:trPr>
        <w:tc>
          <w:tcPr>
            <w:tcW w:w="1530" w:type="dxa"/>
          </w:tcPr>
          <w:p w:rsidR="00882FA3" w:rsidRDefault="00882FA3" w:rsidP="0007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3" w:type="dxa"/>
          </w:tcPr>
          <w:p w:rsidR="00882FA3" w:rsidRDefault="00882FA3" w:rsidP="00075B04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programming and C++</w:t>
            </w:r>
          </w:p>
        </w:tc>
        <w:tc>
          <w:tcPr>
            <w:tcW w:w="2551" w:type="dxa"/>
          </w:tcPr>
          <w:p w:rsidR="00882FA3" w:rsidRDefault="00882FA3" w:rsidP="00075B04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</w:tr>
    </w:tbl>
    <w:p w:rsidR="00882FA3" w:rsidRDefault="00882FA3" w:rsidP="00882FA3">
      <w:pPr>
        <w:rPr>
          <w:b/>
          <w:sz w:val="24"/>
          <w:szCs w:val="24"/>
        </w:rPr>
      </w:pPr>
    </w:p>
    <w:p w:rsidR="00882FA3" w:rsidRDefault="00882FA3" w:rsidP="00882FA3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PERSONAL INTERESTS:</w:t>
      </w:r>
    </w:p>
    <w:p w:rsidR="00882FA3" w:rsidRPr="009C0985" w:rsidRDefault="00882FA3" w:rsidP="00882FA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To learn new things and get experience.</w:t>
      </w:r>
    </w:p>
    <w:p w:rsidR="00882FA3" w:rsidRPr="009C0985" w:rsidRDefault="00882FA3" w:rsidP="00882FA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Always wanted to be a multi-disciplined person.</w:t>
      </w:r>
    </w:p>
    <w:p w:rsidR="00882FA3" w:rsidRPr="009C0985" w:rsidRDefault="00882FA3" w:rsidP="00882FA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To play sports like football.</w:t>
      </w:r>
    </w:p>
    <w:p w:rsidR="00882FA3" w:rsidRPr="00F71A45" w:rsidRDefault="00882FA3" w:rsidP="00882FA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To explore the facts related to science.</w:t>
      </w:r>
    </w:p>
    <w:p w:rsidR="00882FA3" w:rsidRDefault="00882FA3" w:rsidP="00882FA3">
      <w:pPr>
        <w:rPr>
          <w:sz w:val="24"/>
          <w:szCs w:val="24"/>
        </w:rPr>
      </w:pPr>
      <w:r>
        <w:rPr>
          <w:b/>
          <w:sz w:val="24"/>
          <w:szCs w:val="24"/>
        </w:rPr>
        <w:t>Declaration:</w:t>
      </w:r>
      <w:r>
        <w:rPr>
          <w:sz w:val="24"/>
          <w:szCs w:val="24"/>
        </w:rPr>
        <w:t xml:space="preserve"> </w:t>
      </w:r>
    </w:p>
    <w:p w:rsidR="00882FA3" w:rsidRPr="008A01A3" w:rsidRDefault="00882FA3" w:rsidP="00882FA3">
      <w:pPr>
        <w:rPr>
          <w:sz w:val="24"/>
          <w:szCs w:val="24"/>
        </w:rPr>
      </w:pPr>
      <w:r>
        <w:rPr>
          <w:sz w:val="24"/>
          <w:szCs w:val="24"/>
        </w:rPr>
        <w:t>I hereby declare that the above information is true to my best knowledge.</w:t>
      </w:r>
      <w:r w:rsidR="00821445" w:rsidRPr="00821445">
        <w:rPr>
          <w:sz w:val="23"/>
          <w:szCs w:val="23"/>
        </w:rPr>
        <w:t xml:space="preserve"> </w:t>
      </w:r>
      <w:r w:rsidR="00821445">
        <w:rPr>
          <w:sz w:val="23"/>
          <w:szCs w:val="23"/>
        </w:rPr>
        <w:t>If the Agency finds me guilty of furnishing fake/forged/fabricated testimonials/documents/transcripts then I’m a sole liability and must abide by all Rules and Regulations of the Agency. Besides, if necessary I can be prosecuted before the court of law for actions as per provisions of the Penal Code of Bhutan.</w:t>
      </w:r>
    </w:p>
    <w:p w:rsidR="00882FA3" w:rsidRPr="00DC510F" w:rsidRDefault="00882FA3" w:rsidP="00882FA3">
      <w:pPr>
        <w:rPr>
          <w:sz w:val="24"/>
          <w:szCs w:val="24"/>
        </w:rPr>
      </w:pPr>
    </w:p>
    <w:p w:rsidR="00882FA3" w:rsidRPr="008041E3" w:rsidRDefault="00882FA3" w:rsidP="00882FA3">
      <w:pPr>
        <w:rPr>
          <w:sz w:val="24"/>
          <w:szCs w:val="24"/>
        </w:rPr>
      </w:pPr>
      <w:r>
        <w:rPr>
          <w:sz w:val="24"/>
          <w:szCs w:val="24"/>
        </w:rPr>
        <w:t>Ashir Bomjan</w:t>
      </w:r>
    </w:p>
    <w:p w:rsidR="004F3E53" w:rsidRDefault="004F3E53"/>
    <w:sectPr w:rsidR="004F3E53" w:rsidSect="00F05B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4050C"/>
    <w:multiLevelType w:val="hybridMultilevel"/>
    <w:tmpl w:val="8CF8AF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2FA3"/>
    <w:rsid w:val="002A4F0F"/>
    <w:rsid w:val="003F0AB9"/>
    <w:rsid w:val="004106BF"/>
    <w:rsid w:val="004F3E53"/>
    <w:rsid w:val="00581421"/>
    <w:rsid w:val="0068407D"/>
    <w:rsid w:val="007D25FE"/>
    <w:rsid w:val="00821445"/>
    <w:rsid w:val="00882FA3"/>
    <w:rsid w:val="008950EB"/>
    <w:rsid w:val="008B188B"/>
    <w:rsid w:val="00A30572"/>
    <w:rsid w:val="00B044BC"/>
    <w:rsid w:val="00BC5735"/>
    <w:rsid w:val="00EE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F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82FA3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2FA3"/>
    <w:pPr>
      <w:ind w:left="720"/>
      <w:contextualSpacing/>
    </w:pPr>
    <w:rPr>
      <w:rFonts w:eastAsiaTheme="minorHAnsi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hirtamang199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322D6-E54B-46BC-A898-FF3900D4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2018-11-22T02:56:00Z</dcterms:created>
  <dcterms:modified xsi:type="dcterms:W3CDTF">2018-11-22T02:58:00Z</dcterms:modified>
</cp:coreProperties>
</file>