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firstLine="218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5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pgwubo30zd2i" w:id="0"/>
    <w:bookmarkEnd w:id="0"/>
    <w:p w:rsidR="00000000" w:rsidDel="00000000" w:rsidP="00000000" w:rsidRDefault="00000000" w:rsidRPr="00000000" w14:paraId="00000004">
      <w:pPr>
        <w:spacing w:before="0" w:line="391" w:lineRule="auto"/>
        <w:ind w:left="432" w:right="6755" w:firstLine="307"/>
        <w:jc w:val="left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highlight w:val="lightGray"/>
          <w:rtl w:val="0"/>
        </w:rPr>
        <w:t xml:space="preserve">Mohammed Imran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Qatar.Phone+974 71310048.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7" w:lineRule="auto"/>
        <w:ind w:left="360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April 15 1995 Nationality: Indian.</w:t>
      </w:r>
    </w:p>
    <w:p w:rsidR="00000000" w:rsidDel="00000000" w:rsidP="00000000" w:rsidRDefault="00000000" w:rsidRPr="00000000" w14:paraId="00000006">
      <w:pPr>
        <w:spacing w:before="189" w:lineRule="auto"/>
        <w:ind w:left="360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ID with NOC Available. Valid Qatar Driving License.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ind w:firstLine="0"/>
        <w:rPr>
          <w:u w:val="none"/>
        </w:rPr>
      </w:pPr>
      <w:r w:rsidDel="00000000" w:rsidR="00000000" w:rsidRPr="00000000">
        <w:rPr>
          <w:color w:val="2c2c41"/>
          <w:u w:val="single"/>
          <w:rtl w:val="0"/>
        </w:rPr>
        <w:t xml:space="preserve"> Summary: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28" w:line="254" w:lineRule="auto"/>
        <w:ind w:left="120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 highly capable marketing with 8+ years of experience leading new initiatives to increase product awareness exponentially.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8"/>
          <w:tab w:val="left" w:leader="none" w:pos="480"/>
        </w:tabs>
        <w:spacing w:after="0" w:before="0" w:line="261" w:lineRule="auto"/>
        <w:ind w:left="480" w:right="5771" w:hanging="360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385f"/>
          <w:sz w:val="28"/>
          <w:szCs w:val="28"/>
          <w:u w:val="single"/>
          <w:shd w:fill="auto" w:val="clear"/>
          <w:vertAlign w:val="baseline"/>
          <w:rtl w:val="0"/>
        </w:rPr>
        <w:t xml:space="preserve">Experience:- Saudi Arabia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385f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385f"/>
          <w:sz w:val="28"/>
          <w:szCs w:val="28"/>
          <w:u w:val="single"/>
          <w:shd w:fill="auto" w:val="clear"/>
          <w:vertAlign w:val="baseline"/>
          <w:rtl w:val="0"/>
        </w:rPr>
        <w:t xml:space="preserve">Riyadh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0" w:line="316" w:lineRule="auto"/>
        <w:ind w:left="538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f385f"/>
          <w:sz w:val="28"/>
          <w:szCs w:val="28"/>
          <w:rtl w:val="0"/>
        </w:rPr>
        <w:t xml:space="preserve">Delivery &amp; Marketing Executive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: - </w:t>
      </w:r>
      <w:r w:rsidDel="00000000" w:rsidR="00000000" w:rsidRPr="00000000">
        <w:rPr>
          <w:color w:val="1f385f"/>
          <w:sz w:val="24"/>
          <w:szCs w:val="24"/>
          <w:rtl w:val="0"/>
        </w:rPr>
        <w:t xml:space="preserve">10/04/2019– 30/11/2024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157057</wp:posOffset>
                </wp:positionV>
                <wp:extent cx="38100" cy="1016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1" name="Graphic 1"/>
                      <wps:spPr>
                        <a:xfrm>
                          <a:off x="0" y="0"/>
                          <a:ext cx="38100" cy="10160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10160" w="3810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10159"/>
                              </a:lnTo>
                              <a:lnTo>
                                <a:pt x="38100" y="10159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85F"/>
                        </a:solidFill>
                      </wps:spPr>
                      <wps:bodyPr bIns="0" rtlCol="0" lIns="0" rIns="0" wrap="square" t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157057</wp:posOffset>
                </wp:positionV>
                <wp:extent cx="38100" cy="1016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" cy="10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0" w:lineRule="auto"/>
        <w:ind w:left="908" w:right="0" w:firstLine="0"/>
        <w:jc w:val="left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2c3639"/>
          <w:sz w:val="24"/>
          <w:szCs w:val="24"/>
          <w:u w:val="single"/>
          <w:rtl w:val="0"/>
        </w:rPr>
        <w:t xml:space="preserve">Duties and Responsibilities: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8"/>
          <w:tab w:val="left" w:leader="none" w:pos="840"/>
        </w:tabs>
        <w:spacing w:after="0" w:before="0" w:line="259" w:lineRule="auto"/>
        <w:ind w:left="840" w:right="588" w:hanging="361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Timely and Efficient Deliveries: Ensuring packages are delivered promptly and efficiently to designated addresses.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9"/>
        </w:tabs>
        <w:spacing w:after="0" w:before="162" w:line="240" w:lineRule="auto"/>
        <w:ind w:left="839" w:right="0" w:hanging="359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Payment Collection: Collecting payment from customers for deliveries.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8"/>
          <w:tab w:val="left" w:leader="none" w:pos="840"/>
        </w:tabs>
        <w:spacing w:after="0" w:before="180" w:line="259" w:lineRule="auto"/>
        <w:ind w:left="840" w:right="308" w:hanging="361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Safe and Responsible Practices: Adhering to safety and traffic regulations during deliveries.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9"/>
        </w:tabs>
        <w:spacing w:after="0" w:before="163" w:line="240" w:lineRule="auto"/>
        <w:ind w:left="839" w:right="0" w:hanging="359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Customer Service: Providing excellent customer service and handling inquiries.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8"/>
          <w:tab w:val="left" w:leader="none" w:pos="840"/>
        </w:tabs>
        <w:spacing w:after="0" w:before="180" w:line="259" w:lineRule="auto"/>
        <w:ind w:left="840" w:right="320" w:hanging="361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Logistical Tasks: Carefully loading and unloading packages, following routes and timetables, and completing required logs and reports.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8"/>
          <w:tab w:val="left" w:leader="none" w:pos="840"/>
        </w:tabs>
        <w:spacing w:after="0" w:before="158" w:line="259" w:lineRule="auto"/>
        <w:ind w:left="840" w:right="77" w:hanging="361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Vehicle Maintenance: Inspecting vehicles for operational readiness and addressing any maintenance issues.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9"/>
        </w:tabs>
        <w:spacing w:after="0" w:before="163" w:line="240" w:lineRule="auto"/>
        <w:ind w:left="839" w:right="0" w:hanging="359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Communication: Keeping customers informed about delivery status updates.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8"/>
          <w:tab w:val="left" w:leader="none" w:pos="840"/>
        </w:tabs>
        <w:spacing w:after="0" w:before="180" w:line="259" w:lineRule="auto"/>
        <w:ind w:left="840" w:right="612" w:hanging="361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Attention to Detail: Demonstrating attention to detail in handling packages and completing tasks.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8"/>
          <w:tab w:val="left" w:leader="none" w:pos="840"/>
        </w:tabs>
        <w:spacing w:after="0" w:before="162" w:line="259" w:lineRule="auto"/>
        <w:ind w:left="840" w:right="507" w:hanging="361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  <w:sectPr>
          <w:pgSz w:h="15840" w:w="12240" w:orient="portrait"/>
          <w:pgMar w:bottom="280" w:top="1460" w:left="1080" w:right="1440" w:header="360" w:footer="360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Problem Solving: Identifying and resolving any issues that may arise during the delivery process.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numPr>
          <w:ilvl w:val="0"/>
          <w:numId w:val="2"/>
        </w:numPr>
        <w:tabs>
          <w:tab w:val="left" w:leader="none" w:pos="1103"/>
        </w:tabs>
        <w:spacing w:after="0" w:before="0" w:line="240" w:lineRule="auto"/>
        <w:ind w:left="1103" w:right="0" w:hanging="340"/>
        <w:jc w:val="left"/>
        <w:rPr>
          <w:u w:val="none"/>
        </w:rPr>
      </w:pPr>
      <w:r w:rsidDel="00000000" w:rsidR="00000000" w:rsidRPr="00000000">
        <w:rPr>
          <w:color w:val="1f385f"/>
          <w:u w:val="single"/>
          <w:rtl w:val="0"/>
        </w:rPr>
        <w:t xml:space="preserve">SAMSUNG INDIA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7" w:line="240" w:lineRule="auto"/>
        <w:ind w:left="223" w:right="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385f"/>
          <w:sz w:val="24"/>
          <w:szCs w:val="24"/>
          <w:u w:val="single"/>
          <w:shd w:fill="auto" w:val="clear"/>
          <w:vertAlign w:val="baseline"/>
          <w:rtl w:val="0"/>
        </w:rPr>
        <w:t xml:space="preserve">Sales &amp; Marketing Representative 08/01/2015 – 25/01/2016 (Part-Time)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1" w:lineRule="auto"/>
        <w:ind w:left="1157" w:right="0" w:firstLine="0"/>
        <w:jc w:val="left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Roles &amp; Responsibilities</w:t>
      </w:r>
      <w:r w:rsidDel="00000000" w:rsidR="00000000" w:rsidRPr="00000000">
        <w:rPr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0"/>
        </w:tabs>
        <w:spacing w:after="0" w:before="0" w:line="240" w:lineRule="auto"/>
        <w:ind w:left="1420" w:right="0" w:hanging="263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Models the highest standards of customer service to employees.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1"/>
        </w:tabs>
        <w:spacing w:after="0" w:before="5" w:line="240" w:lineRule="auto"/>
        <w:ind w:left="1421" w:right="328" w:hanging="264.00000000000006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high performing team that meets or exceeds critical metrics and drives business unit priorities.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0"/>
        </w:tabs>
        <w:spacing w:after="0" w:before="79" w:line="240" w:lineRule="auto"/>
        <w:ind w:left="1420" w:right="0" w:hanging="263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Accurate, efficient resolutions to complex escalated customer issues.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0"/>
        </w:tabs>
        <w:spacing w:after="0" w:before="20" w:line="240" w:lineRule="auto"/>
        <w:ind w:left="1420" w:right="0" w:hanging="263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Drives continuous performance improvement for business results.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before="0" w:lineRule="auto"/>
        <w:ind w:left="1157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Knowledge &amp; Skills: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0"/>
        </w:tabs>
        <w:spacing w:after="0" w:before="91" w:line="240" w:lineRule="auto"/>
        <w:ind w:left="1420" w:right="0" w:hanging="263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Teamwork Problem-Solving Customer Service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0"/>
        </w:tabs>
        <w:spacing w:after="0" w:before="0" w:line="278.00000000000006" w:lineRule="auto"/>
        <w:ind w:left="1420" w:right="0" w:hanging="263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Sales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0"/>
        </w:tabs>
        <w:spacing w:after="0" w:before="0" w:line="278.00000000000006" w:lineRule="auto"/>
        <w:ind w:left="1420" w:right="0" w:hanging="263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Strong Knowledge of Industry Standards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0"/>
        </w:tabs>
        <w:spacing w:after="0" w:before="43" w:line="240" w:lineRule="auto"/>
        <w:ind w:left="1420" w:right="0" w:hanging="263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Prospecting skills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0"/>
        </w:tabs>
        <w:spacing w:after="0" w:before="10" w:line="240" w:lineRule="auto"/>
        <w:ind w:left="1420" w:right="0" w:hanging="263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Strong Negotiation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0"/>
        </w:tabs>
        <w:spacing w:after="0" w:before="0" w:line="240" w:lineRule="auto"/>
        <w:ind w:left="1420" w:right="0" w:hanging="263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Self-confidence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0"/>
        </w:tabs>
        <w:spacing w:after="0" w:before="10" w:line="240" w:lineRule="auto"/>
        <w:ind w:left="1420" w:right="0" w:hanging="263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Product knowledge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0"/>
        </w:tabs>
        <w:spacing w:after="0" w:before="1" w:line="240" w:lineRule="auto"/>
        <w:ind w:left="1420" w:right="0" w:hanging="263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Presentation skills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0"/>
        </w:tabs>
        <w:spacing w:after="0" w:before="5" w:line="240" w:lineRule="auto"/>
        <w:ind w:left="1420" w:right="0" w:hanging="263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Suppliers and Vendor relationships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0"/>
        </w:tabs>
        <w:spacing w:after="0" w:before="1" w:line="240" w:lineRule="auto"/>
        <w:ind w:left="1420" w:right="0" w:hanging="263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ARABIC FLUENT </w:t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ENGLISH FLUENT </w:t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HINDI, URDU FLUENT.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before="0" w:lineRule="auto"/>
        <w:ind w:left="360" w:right="0" w:firstLine="0"/>
        <w:jc w:val="left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u w:val="single"/>
          <w:rtl w:val="0"/>
        </w:rPr>
        <w:t xml:space="preserve">Education: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before="0" w:lineRule="auto"/>
        <w:ind w:left="715" w:right="0" w:firstLine="0"/>
        <w:jc w:val="left"/>
        <w:rPr>
          <w:sz w:val="22"/>
          <w:szCs w:val="22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2"/>
          <w:szCs w:val="22"/>
          <w:rtl w:val="0"/>
        </w:rPr>
        <w:t xml:space="preserve">✔  </w:t>
      </w:r>
      <w:r w:rsidDel="00000000" w:rsidR="00000000" w:rsidRPr="00000000">
        <w:rPr>
          <w:sz w:val="22"/>
          <w:szCs w:val="22"/>
          <w:rtl w:val="0"/>
        </w:rPr>
        <w:t xml:space="preserve">New Methodist Secondary Higher School- HYDERABAD INDIA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before="0" w:lineRule="auto"/>
        <w:ind w:left="360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Thanks &amp; Kind Regards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before="0" w:lineRule="auto"/>
        <w:ind w:left="360" w:right="0" w:firstLine="0"/>
        <w:jc w:val="left"/>
        <w:rPr>
          <w:rFonts w:ascii="Calibri" w:cs="Calibri" w:eastAsia="Calibri" w:hAnsi="Calibri"/>
          <w:sz w:val="22"/>
          <w:szCs w:val="22"/>
        </w:rPr>
        <w:sectPr>
          <w:type w:val="nextPage"/>
          <w:pgSz w:h="15840" w:w="12240" w:orient="portrait"/>
          <w:pgMar w:bottom="280" w:top="1440" w:left="1080" w:right="1440" w:header="360" w:footer="360"/>
        </w:sect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Mohammad imran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280" w:top="1820" w:left="1080" w:right="144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280" w:top="1820" w:left="1080" w:right="1440" w:header="360" w:footer="360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2</wp:posOffset>
                </wp:positionV>
                <wp:extent cx="7620000" cy="100584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Graphic 2"/>
                      <wps:spPr>
                        <a:xfrm>
                          <a:off x="0" y="0"/>
                          <a:ext cx="7620000" cy="10058400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10058400" w="7620000">
                              <a:moveTo>
                                <a:pt x="0" y="10058397"/>
                              </a:moveTo>
                              <a:lnTo>
                                <a:pt x="7620000" y="10058397"/>
                              </a:lnTo>
                              <a:lnTo>
                                <a:pt x="7620000" y="0"/>
                              </a:lnTo>
                              <a:lnTo>
                                <a:pt x="0" y="0"/>
                              </a:lnTo>
                              <a:lnTo>
                                <a:pt x="0" y="100583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FBFB"/>
                        </a:solidFill>
                      </wps:spPr>
                      <wps:bodyPr bIns="0" rtlCol="0" lIns="0" rIns="0" wrap="square" t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2</wp:posOffset>
                </wp:positionV>
                <wp:extent cx="7620000" cy="100584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0" cy="10058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2</wp:posOffset>
                </wp:positionV>
                <wp:extent cx="7620000" cy="100584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Graphic 3"/>
                      <wps:spPr>
                        <a:xfrm>
                          <a:off x="0" y="0"/>
                          <a:ext cx="7620000" cy="10058400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10058400" w="7620000">
                              <a:moveTo>
                                <a:pt x="0" y="10058397"/>
                              </a:moveTo>
                              <a:lnTo>
                                <a:pt x="7620000" y="10058397"/>
                              </a:lnTo>
                              <a:lnTo>
                                <a:pt x="7620000" y="0"/>
                              </a:lnTo>
                              <a:lnTo>
                                <a:pt x="0" y="0"/>
                              </a:lnTo>
                              <a:lnTo>
                                <a:pt x="0" y="100583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FBFB"/>
                        </a:solidFill>
                      </wps:spPr>
                      <wps:bodyPr bIns="0" rtlCol="0" lIns="0" rIns="0" wrap="square" t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2</wp:posOffset>
                </wp:positionV>
                <wp:extent cx="7620000" cy="100584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0" cy="10058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280" w:top="1820" w:left="1080" w:right="144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Quattrocento Sans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❖"/>
      <w:lvlJc w:val="left"/>
      <w:pPr>
        <w:ind w:left="1421" w:hanging="264"/>
      </w:pPr>
      <w:rPr>
        <w:rFonts w:ascii="Quattrocento Sans" w:cs="Quattrocento Sans" w:eastAsia="Quattrocento Sans" w:hAnsi="Quattrocento Sans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2250" w:hanging="264"/>
      </w:pPr>
      <w:rPr/>
    </w:lvl>
    <w:lvl w:ilvl="2">
      <w:start w:val="0"/>
      <w:numFmt w:val="bullet"/>
      <w:lvlText w:val="•"/>
      <w:lvlJc w:val="left"/>
      <w:pPr>
        <w:ind w:left="3080" w:hanging="264"/>
      </w:pPr>
      <w:rPr/>
    </w:lvl>
    <w:lvl w:ilvl="3">
      <w:start w:val="0"/>
      <w:numFmt w:val="bullet"/>
      <w:lvlText w:val="•"/>
      <w:lvlJc w:val="left"/>
      <w:pPr>
        <w:ind w:left="3910" w:hanging="264"/>
      </w:pPr>
      <w:rPr/>
    </w:lvl>
    <w:lvl w:ilvl="4">
      <w:start w:val="0"/>
      <w:numFmt w:val="bullet"/>
      <w:lvlText w:val="•"/>
      <w:lvlJc w:val="left"/>
      <w:pPr>
        <w:ind w:left="4740" w:hanging="264"/>
      </w:pPr>
      <w:rPr/>
    </w:lvl>
    <w:lvl w:ilvl="5">
      <w:start w:val="0"/>
      <w:numFmt w:val="bullet"/>
      <w:lvlText w:val="•"/>
      <w:lvlJc w:val="left"/>
      <w:pPr>
        <w:ind w:left="5570" w:hanging="264"/>
      </w:pPr>
      <w:rPr/>
    </w:lvl>
    <w:lvl w:ilvl="6">
      <w:start w:val="0"/>
      <w:numFmt w:val="bullet"/>
      <w:lvlText w:val="•"/>
      <w:lvlJc w:val="left"/>
      <w:pPr>
        <w:ind w:left="6400" w:hanging="264"/>
      </w:pPr>
      <w:rPr/>
    </w:lvl>
    <w:lvl w:ilvl="7">
      <w:start w:val="0"/>
      <w:numFmt w:val="bullet"/>
      <w:lvlText w:val="•"/>
      <w:lvlJc w:val="left"/>
      <w:pPr>
        <w:ind w:left="7230" w:hanging="264"/>
      </w:pPr>
      <w:rPr/>
    </w:lvl>
    <w:lvl w:ilvl="8">
      <w:start w:val="0"/>
      <w:numFmt w:val="bullet"/>
      <w:lvlText w:val="•"/>
      <w:lvlJc w:val="left"/>
      <w:pPr>
        <w:ind w:left="8060" w:hanging="264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480" w:hanging="360"/>
      </w:pPr>
      <w:rPr>
        <w:rFonts w:ascii="Arial" w:cs="Arial" w:eastAsia="Arial" w:hAnsi="Arial"/>
        <w:b w:val="1"/>
        <w:i w:val="0"/>
        <w:color w:val="1f385f"/>
        <w:sz w:val="24"/>
        <w:szCs w:val="24"/>
      </w:rPr>
    </w:lvl>
    <w:lvl w:ilvl="1">
      <w:start w:val="1"/>
      <w:numFmt w:val="decimal"/>
      <w:lvlText w:val="%2."/>
      <w:lvlJc w:val="left"/>
      <w:pPr>
        <w:ind w:left="840" w:hanging="361"/>
      </w:pPr>
      <w:rPr>
        <w:rFonts w:ascii="Arial" w:cs="Arial" w:eastAsia="Arial" w:hAnsi="Arial"/>
        <w:b w:val="0"/>
        <w:i w:val="0"/>
        <w:sz w:val="24"/>
        <w:szCs w:val="24"/>
      </w:rPr>
    </w:lvl>
    <w:lvl w:ilvl="2">
      <w:start w:val="0"/>
      <w:numFmt w:val="bullet"/>
      <w:lvlText w:val="•"/>
      <w:lvlJc w:val="left"/>
      <w:pPr>
        <w:ind w:left="1826" w:hanging="361"/>
      </w:pPr>
      <w:rPr/>
    </w:lvl>
    <w:lvl w:ilvl="3">
      <w:start w:val="0"/>
      <w:numFmt w:val="bullet"/>
      <w:lvlText w:val="•"/>
      <w:lvlJc w:val="left"/>
      <w:pPr>
        <w:ind w:left="2813" w:hanging="361"/>
      </w:pPr>
      <w:rPr/>
    </w:lvl>
    <w:lvl w:ilvl="4">
      <w:start w:val="0"/>
      <w:numFmt w:val="bullet"/>
      <w:lvlText w:val="•"/>
      <w:lvlJc w:val="left"/>
      <w:pPr>
        <w:ind w:left="3800" w:hanging="361"/>
      </w:pPr>
      <w:rPr/>
    </w:lvl>
    <w:lvl w:ilvl="5">
      <w:start w:val="0"/>
      <w:numFmt w:val="bullet"/>
      <w:lvlText w:val="•"/>
      <w:lvlJc w:val="left"/>
      <w:pPr>
        <w:ind w:left="4786" w:hanging="361"/>
      </w:pPr>
      <w:rPr/>
    </w:lvl>
    <w:lvl w:ilvl="6">
      <w:start w:val="0"/>
      <w:numFmt w:val="bullet"/>
      <w:lvlText w:val="•"/>
      <w:lvlJc w:val="left"/>
      <w:pPr>
        <w:ind w:left="5773" w:hanging="361.0000000000009"/>
      </w:pPr>
      <w:rPr/>
    </w:lvl>
    <w:lvl w:ilvl="7">
      <w:start w:val="0"/>
      <w:numFmt w:val="bullet"/>
      <w:lvlText w:val="•"/>
      <w:lvlJc w:val="left"/>
      <w:pPr>
        <w:ind w:left="6760" w:hanging="361"/>
      </w:pPr>
      <w:rPr/>
    </w:lvl>
    <w:lvl w:ilvl="8">
      <w:start w:val="0"/>
      <w:numFmt w:val="bullet"/>
      <w:lvlText w:val="•"/>
      <w:lvlJc w:val="left"/>
      <w:pPr>
        <w:ind w:left="7746" w:hanging="361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60" w:hanging="340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60" w:lineRule="auto"/>
      <w:ind w:left="218" w:right="223"/>
      <w:jc w:val="center"/>
    </w:pPr>
    <w:rPr>
      <w:rFonts w:ascii="Arial" w:cs="Arial" w:eastAsia="Arial" w:hAnsi="Arial"/>
      <w:b w:val="1"/>
      <w:i w:val="1"/>
      <w:sz w:val="36"/>
      <w:szCs w:val="36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